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26DF7" w:rsidRDefault="002B342A">
      <w:pPr>
        <w:widowControl w:val="0"/>
        <w:pBdr>
          <w:top w:val="nil"/>
          <w:left w:val="nil"/>
          <w:bottom w:val="nil"/>
          <w:right w:val="nil"/>
          <w:between w:val="nil"/>
        </w:pBdr>
        <w:spacing w:line="240" w:lineRule="auto"/>
        <w:ind w:left="2994"/>
        <w:rPr>
          <w:rFonts w:ascii="Calibri" w:eastAsia="Calibri" w:hAnsi="Calibri" w:cs="Calibri"/>
          <w:b/>
          <w:color w:val="000000"/>
          <w:sz w:val="24"/>
          <w:szCs w:val="24"/>
        </w:rPr>
      </w:pPr>
      <w:bookmarkStart w:id="0" w:name="_GoBack"/>
      <w:bookmarkEnd w:id="0"/>
      <w:r>
        <w:rPr>
          <w:rFonts w:ascii="Calibri" w:eastAsia="Calibri" w:hAnsi="Calibri" w:cs="Calibri"/>
          <w:b/>
          <w:color w:val="000000"/>
          <w:sz w:val="24"/>
          <w:szCs w:val="24"/>
        </w:rPr>
        <w:t xml:space="preserve">Minutes of RSCDS Wellington Region Committee </w:t>
      </w:r>
    </w:p>
    <w:p w14:paraId="00000002" w14:textId="77777777" w:rsidR="00E26DF7" w:rsidRDefault="002B342A">
      <w:pPr>
        <w:widowControl w:val="0"/>
        <w:pBdr>
          <w:top w:val="nil"/>
          <w:left w:val="nil"/>
          <w:bottom w:val="nil"/>
          <w:right w:val="nil"/>
          <w:between w:val="nil"/>
        </w:pBdr>
        <w:spacing w:before="245" w:line="240" w:lineRule="auto"/>
        <w:ind w:left="2145"/>
        <w:rPr>
          <w:rFonts w:ascii="Calibri" w:eastAsia="Calibri" w:hAnsi="Calibri" w:cs="Calibri"/>
          <w:color w:val="000000"/>
          <w:sz w:val="24"/>
          <w:szCs w:val="24"/>
        </w:rPr>
      </w:pPr>
      <w:r>
        <w:rPr>
          <w:rFonts w:ascii="Calibri" w:eastAsia="Calibri" w:hAnsi="Calibri" w:cs="Calibri"/>
          <w:color w:val="000000"/>
          <w:sz w:val="24"/>
          <w:szCs w:val="24"/>
        </w:rPr>
        <w:t xml:space="preserve">Held on Tuesday 2 March 2021, 7.30pm at 2 Frederick Street, Tawa </w:t>
      </w:r>
    </w:p>
    <w:p w14:paraId="00000003" w14:textId="77777777" w:rsidR="00E26DF7" w:rsidRDefault="002B342A">
      <w:pPr>
        <w:widowControl w:val="0"/>
        <w:pBdr>
          <w:top w:val="nil"/>
          <w:left w:val="nil"/>
          <w:bottom w:val="nil"/>
          <w:right w:val="nil"/>
          <w:between w:val="nil"/>
        </w:pBdr>
        <w:spacing w:before="250" w:line="240" w:lineRule="auto"/>
        <w:ind w:left="378"/>
        <w:rPr>
          <w:rFonts w:ascii="Calibri" w:eastAsia="Calibri" w:hAnsi="Calibri" w:cs="Calibri"/>
          <w:color w:val="000000"/>
          <w:sz w:val="24"/>
          <w:szCs w:val="24"/>
        </w:rPr>
      </w:pPr>
      <w:r>
        <w:rPr>
          <w:rFonts w:ascii="Calibri" w:eastAsia="Calibri" w:hAnsi="Calibri" w:cs="Calibri"/>
          <w:color w:val="000000"/>
          <w:sz w:val="24"/>
          <w:szCs w:val="24"/>
        </w:rPr>
        <w:t xml:space="preserve">1. </w:t>
      </w:r>
      <w:r>
        <w:rPr>
          <w:rFonts w:ascii="Calibri" w:eastAsia="Calibri" w:hAnsi="Calibri" w:cs="Calibri"/>
          <w:b/>
          <w:color w:val="000000"/>
          <w:sz w:val="24"/>
          <w:szCs w:val="24"/>
        </w:rPr>
        <w:t xml:space="preserve">Present: </w:t>
      </w:r>
      <w:r>
        <w:rPr>
          <w:rFonts w:ascii="Calibri" w:eastAsia="Calibri" w:hAnsi="Calibri" w:cs="Calibri"/>
          <w:color w:val="000000"/>
          <w:sz w:val="24"/>
          <w:szCs w:val="24"/>
        </w:rPr>
        <w:t xml:space="preserve">Ann Oliver, Margaret Cantwell, Damon Collin, Ann Aspey, Elaine  </w:t>
      </w:r>
    </w:p>
    <w:p w14:paraId="00000004" w14:textId="77777777" w:rsidR="00E26DF7" w:rsidRDefault="002B342A">
      <w:pPr>
        <w:widowControl w:val="0"/>
        <w:pBdr>
          <w:top w:val="nil"/>
          <w:left w:val="nil"/>
          <w:bottom w:val="nil"/>
          <w:right w:val="nil"/>
          <w:between w:val="nil"/>
        </w:pBdr>
        <w:spacing w:before="55" w:line="240" w:lineRule="auto"/>
        <w:ind w:left="738"/>
        <w:rPr>
          <w:rFonts w:ascii="Calibri" w:eastAsia="Calibri" w:hAnsi="Calibri" w:cs="Calibri"/>
          <w:color w:val="000000"/>
          <w:sz w:val="24"/>
          <w:szCs w:val="24"/>
        </w:rPr>
      </w:pPr>
      <w:r>
        <w:rPr>
          <w:rFonts w:ascii="Calibri" w:eastAsia="Calibri" w:hAnsi="Calibri" w:cs="Calibri"/>
          <w:color w:val="000000"/>
          <w:sz w:val="24"/>
          <w:szCs w:val="24"/>
        </w:rPr>
        <w:t xml:space="preserve">Lethbridge, Philippa Pointon, Duncan McDonald, Rod Downey. </w:t>
      </w:r>
    </w:p>
    <w:p w14:paraId="00000005" w14:textId="77777777" w:rsidR="00E26DF7" w:rsidRDefault="002B342A">
      <w:pPr>
        <w:widowControl w:val="0"/>
        <w:pBdr>
          <w:top w:val="nil"/>
          <w:left w:val="nil"/>
          <w:bottom w:val="nil"/>
          <w:right w:val="nil"/>
          <w:between w:val="nil"/>
        </w:pBdr>
        <w:spacing w:before="159" w:line="240" w:lineRule="auto"/>
        <w:ind w:left="371"/>
        <w:rPr>
          <w:rFonts w:ascii="Calibri" w:eastAsia="Calibri" w:hAnsi="Calibri" w:cs="Calibri"/>
          <w:color w:val="000000"/>
          <w:sz w:val="24"/>
          <w:szCs w:val="24"/>
        </w:rPr>
      </w:pPr>
      <w:r>
        <w:rPr>
          <w:rFonts w:ascii="Calibri" w:eastAsia="Calibri" w:hAnsi="Calibri" w:cs="Calibri"/>
          <w:color w:val="000000"/>
          <w:sz w:val="24"/>
          <w:szCs w:val="24"/>
        </w:rPr>
        <w:t xml:space="preserve">2. </w:t>
      </w:r>
      <w:r>
        <w:rPr>
          <w:rFonts w:ascii="Calibri" w:eastAsia="Calibri" w:hAnsi="Calibri" w:cs="Calibri"/>
          <w:b/>
          <w:color w:val="000000"/>
          <w:sz w:val="24"/>
          <w:szCs w:val="24"/>
        </w:rPr>
        <w:t>Apologies</w:t>
      </w:r>
      <w:r>
        <w:rPr>
          <w:rFonts w:ascii="Calibri" w:eastAsia="Calibri" w:hAnsi="Calibri" w:cs="Calibri"/>
          <w:color w:val="000000"/>
          <w:sz w:val="24"/>
          <w:szCs w:val="24"/>
        </w:rPr>
        <w:t xml:space="preserve">: Edith Campbell, Elaine Laidlaw </w:t>
      </w:r>
    </w:p>
    <w:p w14:paraId="00000006" w14:textId="77777777" w:rsidR="00E26DF7" w:rsidRDefault="002B342A">
      <w:pPr>
        <w:widowControl w:val="0"/>
        <w:pBdr>
          <w:top w:val="nil"/>
          <w:left w:val="nil"/>
          <w:bottom w:val="nil"/>
          <w:right w:val="nil"/>
          <w:between w:val="nil"/>
        </w:pBdr>
        <w:spacing w:before="159" w:line="240" w:lineRule="auto"/>
        <w:ind w:left="370"/>
        <w:rPr>
          <w:rFonts w:ascii="Calibri" w:eastAsia="Calibri" w:hAnsi="Calibri" w:cs="Calibri"/>
          <w:b/>
          <w:color w:val="000000"/>
          <w:sz w:val="24"/>
          <w:szCs w:val="24"/>
        </w:rPr>
      </w:pPr>
      <w:r>
        <w:rPr>
          <w:rFonts w:ascii="Calibri" w:eastAsia="Calibri" w:hAnsi="Calibri" w:cs="Calibri"/>
          <w:color w:val="000000"/>
          <w:sz w:val="24"/>
          <w:szCs w:val="24"/>
        </w:rPr>
        <w:t xml:space="preserve">3. </w:t>
      </w:r>
      <w:r>
        <w:rPr>
          <w:rFonts w:ascii="Calibri" w:eastAsia="Calibri" w:hAnsi="Calibri" w:cs="Calibri"/>
          <w:b/>
          <w:color w:val="000000"/>
          <w:sz w:val="24"/>
          <w:szCs w:val="24"/>
        </w:rPr>
        <w:t xml:space="preserve">Minutes of the previous meeting:  </w:t>
      </w:r>
    </w:p>
    <w:p w14:paraId="00000007" w14:textId="77777777" w:rsidR="00E26DF7" w:rsidRDefault="002B342A">
      <w:pPr>
        <w:widowControl w:val="0"/>
        <w:pBdr>
          <w:top w:val="nil"/>
          <w:left w:val="nil"/>
          <w:bottom w:val="nil"/>
          <w:right w:val="nil"/>
          <w:between w:val="nil"/>
        </w:pBdr>
        <w:spacing w:before="55" w:line="281" w:lineRule="auto"/>
        <w:ind w:left="738" w:right="947" w:hanging="16"/>
        <w:rPr>
          <w:rFonts w:ascii="Calibri" w:eastAsia="Calibri" w:hAnsi="Calibri" w:cs="Calibri"/>
          <w:color w:val="000000"/>
          <w:sz w:val="24"/>
          <w:szCs w:val="24"/>
        </w:rPr>
      </w:pPr>
      <w:r>
        <w:rPr>
          <w:rFonts w:ascii="Calibri" w:eastAsia="Calibri" w:hAnsi="Calibri" w:cs="Calibri"/>
          <w:color w:val="000000"/>
          <w:sz w:val="24"/>
          <w:szCs w:val="24"/>
        </w:rPr>
        <w:t xml:space="preserve">Ann Aspey proposed that the Minutes of the previous meeting be accepted. Seconded Duncan  McDonald.  </w:t>
      </w:r>
    </w:p>
    <w:p w14:paraId="00000008" w14:textId="77777777" w:rsidR="00E26DF7" w:rsidRDefault="002B342A">
      <w:pPr>
        <w:widowControl w:val="0"/>
        <w:pBdr>
          <w:top w:val="nil"/>
          <w:left w:val="nil"/>
          <w:bottom w:val="nil"/>
          <w:right w:val="nil"/>
          <w:between w:val="nil"/>
        </w:pBdr>
        <w:spacing w:before="172" w:line="240" w:lineRule="auto"/>
        <w:ind w:left="735"/>
        <w:rPr>
          <w:rFonts w:ascii="Calibri" w:eastAsia="Calibri" w:hAnsi="Calibri" w:cs="Calibri"/>
          <w:b/>
          <w:color w:val="000000"/>
          <w:sz w:val="24"/>
          <w:szCs w:val="24"/>
        </w:rPr>
      </w:pPr>
      <w:r>
        <w:rPr>
          <w:rFonts w:ascii="Calibri" w:eastAsia="Calibri" w:hAnsi="Calibri" w:cs="Calibri"/>
          <w:b/>
          <w:color w:val="000000"/>
          <w:sz w:val="24"/>
          <w:szCs w:val="24"/>
        </w:rPr>
        <w:t xml:space="preserve">Minutes of the informal meeting held 28.1.21 </w:t>
      </w:r>
    </w:p>
    <w:p w14:paraId="00000009" w14:textId="77777777" w:rsidR="00E26DF7" w:rsidRDefault="002B342A">
      <w:pPr>
        <w:widowControl w:val="0"/>
        <w:pBdr>
          <w:top w:val="nil"/>
          <w:left w:val="nil"/>
          <w:bottom w:val="nil"/>
          <w:right w:val="nil"/>
          <w:between w:val="nil"/>
        </w:pBdr>
        <w:spacing w:before="176" w:line="240" w:lineRule="auto"/>
        <w:ind w:left="738"/>
        <w:rPr>
          <w:rFonts w:ascii="Calibri" w:eastAsia="Calibri" w:hAnsi="Calibri" w:cs="Calibri"/>
          <w:color w:val="000000"/>
          <w:sz w:val="24"/>
          <w:szCs w:val="24"/>
        </w:rPr>
      </w:pPr>
      <w:r>
        <w:rPr>
          <w:rFonts w:ascii="Calibri" w:eastAsia="Calibri" w:hAnsi="Calibri" w:cs="Calibri"/>
          <w:color w:val="000000"/>
          <w:sz w:val="24"/>
          <w:szCs w:val="24"/>
        </w:rPr>
        <w:t xml:space="preserve">Decisions: </w:t>
      </w:r>
    </w:p>
    <w:p w14:paraId="0000000A" w14:textId="77777777" w:rsidR="00E26DF7" w:rsidRDefault="002B342A">
      <w:pPr>
        <w:widowControl w:val="0"/>
        <w:pBdr>
          <w:top w:val="nil"/>
          <w:left w:val="nil"/>
          <w:bottom w:val="nil"/>
          <w:right w:val="nil"/>
          <w:between w:val="nil"/>
        </w:pBdr>
        <w:spacing w:before="228" w:line="240" w:lineRule="auto"/>
        <w:ind w:left="1091"/>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Proposed Teacher Training Weekend - Agreed </w:t>
      </w:r>
    </w:p>
    <w:p w14:paraId="0000000B" w14:textId="77777777" w:rsidR="00E26DF7" w:rsidRDefault="002B342A">
      <w:pPr>
        <w:widowControl w:val="0"/>
        <w:pBdr>
          <w:top w:val="nil"/>
          <w:left w:val="nil"/>
          <w:bottom w:val="nil"/>
          <w:right w:val="nil"/>
          <w:between w:val="nil"/>
        </w:pBdr>
        <w:spacing w:before="55" w:line="240" w:lineRule="auto"/>
        <w:ind w:left="1815"/>
        <w:rPr>
          <w:rFonts w:ascii="Calibri" w:eastAsia="Calibri" w:hAnsi="Calibri" w:cs="Calibri"/>
          <w:color w:val="000000"/>
          <w:sz w:val="24"/>
          <w:szCs w:val="24"/>
        </w:rPr>
      </w:pPr>
      <w:r>
        <w:rPr>
          <w:rFonts w:ascii="Courier" w:eastAsia="Courier" w:hAnsi="Courier" w:cs="Courier"/>
          <w:color w:val="000000"/>
          <w:sz w:val="24"/>
          <w:szCs w:val="24"/>
        </w:rPr>
        <w:t xml:space="preserve">o </w:t>
      </w:r>
      <w:r>
        <w:rPr>
          <w:rFonts w:ascii="Calibri" w:eastAsia="Calibri" w:hAnsi="Calibri" w:cs="Calibri"/>
          <w:color w:val="000000"/>
          <w:sz w:val="24"/>
          <w:szCs w:val="24"/>
        </w:rPr>
        <w:t xml:space="preserve">To the Teacher refresher sessions </w:t>
      </w:r>
    </w:p>
    <w:p w14:paraId="0000000C" w14:textId="77777777" w:rsidR="00E26DF7" w:rsidRDefault="002B342A">
      <w:pPr>
        <w:widowControl w:val="0"/>
        <w:pBdr>
          <w:top w:val="nil"/>
          <w:left w:val="nil"/>
          <w:bottom w:val="nil"/>
          <w:right w:val="nil"/>
          <w:between w:val="nil"/>
        </w:pBdr>
        <w:spacing w:before="58" w:line="240" w:lineRule="auto"/>
        <w:ind w:right="1621"/>
        <w:jc w:val="right"/>
        <w:rPr>
          <w:rFonts w:ascii="Calibri" w:eastAsia="Calibri" w:hAnsi="Calibri" w:cs="Calibri"/>
          <w:color w:val="000000"/>
          <w:sz w:val="24"/>
          <w:szCs w:val="24"/>
        </w:rPr>
      </w:pPr>
      <w:r>
        <w:rPr>
          <w:rFonts w:ascii="Courier" w:eastAsia="Courier" w:hAnsi="Courier" w:cs="Courier"/>
          <w:color w:val="000000"/>
          <w:sz w:val="24"/>
          <w:szCs w:val="24"/>
        </w:rPr>
        <w:t xml:space="preserve">o </w:t>
      </w:r>
      <w:r>
        <w:rPr>
          <w:rFonts w:ascii="Calibri" w:eastAsia="Calibri" w:hAnsi="Calibri" w:cs="Calibri"/>
          <w:color w:val="000000"/>
          <w:sz w:val="24"/>
          <w:szCs w:val="24"/>
        </w:rPr>
        <w:t xml:space="preserve">That both experienced and those with less experience attend both classes </w:t>
      </w:r>
    </w:p>
    <w:p w14:paraId="0000000D" w14:textId="77777777" w:rsidR="00E26DF7" w:rsidRDefault="002B342A">
      <w:pPr>
        <w:widowControl w:val="0"/>
        <w:pBdr>
          <w:top w:val="nil"/>
          <w:left w:val="nil"/>
          <w:bottom w:val="nil"/>
          <w:right w:val="nil"/>
          <w:between w:val="nil"/>
        </w:pBdr>
        <w:spacing w:before="55" w:line="240" w:lineRule="auto"/>
        <w:ind w:right="1639"/>
        <w:jc w:val="right"/>
        <w:rPr>
          <w:rFonts w:ascii="Calibri" w:eastAsia="Calibri" w:hAnsi="Calibri" w:cs="Calibri"/>
          <w:color w:val="000000"/>
          <w:sz w:val="24"/>
          <w:szCs w:val="24"/>
        </w:rPr>
      </w:pPr>
      <w:r>
        <w:rPr>
          <w:rFonts w:ascii="Courier" w:eastAsia="Courier" w:hAnsi="Courier" w:cs="Courier"/>
          <w:color w:val="000000"/>
          <w:sz w:val="24"/>
          <w:szCs w:val="24"/>
        </w:rPr>
        <w:t xml:space="preserve">o </w:t>
      </w:r>
      <w:r>
        <w:rPr>
          <w:rFonts w:ascii="Calibri" w:eastAsia="Calibri" w:hAnsi="Calibri" w:cs="Calibri"/>
          <w:color w:val="000000"/>
          <w:sz w:val="24"/>
          <w:szCs w:val="24"/>
        </w:rPr>
        <w:t xml:space="preserve">That Katharine Hoskyn provide these classes and the Very Advanced Class </w:t>
      </w:r>
    </w:p>
    <w:p w14:paraId="0000000E" w14:textId="77777777" w:rsidR="00E26DF7" w:rsidRDefault="002B342A">
      <w:pPr>
        <w:widowControl w:val="0"/>
        <w:pBdr>
          <w:top w:val="nil"/>
          <w:left w:val="nil"/>
          <w:bottom w:val="nil"/>
          <w:right w:val="nil"/>
          <w:between w:val="nil"/>
        </w:pBdr>
        <w:spacing w:before="70" w:line="240" w:lineRule="auto"/>
        <w:ind w:left="1091"/>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Very Advanced Class - Agreed </w:t>
      </w:r>
    </w:p>
    <w:p w14:paraId="0000000F" w14:textId="77777777" w:rsidR="00E26DF7" w:rsidRDefault="002B342A">
      <w:pPr>
        <w:widowControl w:val="0"/>
        <w:pBdr>
          <w:top w:val="nil"/>
          <w:left w:val="nil"/>
          <w:bottom w:val="nil"/>
          <w:right w:val="nil"/>
          <w:between w:val="nil"/>
        </w:pBdr>
        <w:spacing w:before="55" w:line="281" w:lineRule="auto"/>
        <w:ind w:left="2176" w:right="538" w:hanging="360"/>
        <w:rPr>
          <w:rFonts w:ascii="Calibri" w:eastAsia="Calibri" w:hAnsi="Calibri" w:cs="Calibri"/>
          <w:color w:val="000000"/>
          <w:sz w:val="24"/>
          <w:szCs w:val="24"/>
        </w:rPr>
      </w:pPr>
      <w:r>
        <w:rPr>
          <w:rFonts w:ascii="Courier" w:eastAsia="Courier" w:hAnsi="Courier" w:cs="Courier"/>
          <w:color w:val="000000"/>
          <w:sz w:val="24"/>
          <w:szCs w:val="24"/>
        </w:rPr>
        <w:t xml:space="preserve">o </w:t>
      </w:r>
      <w:r>
        <w:rPr>
          <w:rFonts w:ascii="Calibri" w:eastAsia="Calibri" w:hAnsi="Calibri" w:cs="Calibri"/>
          <w:color w:val="000000"/>
          <w:sz w:val="24"/>
          <w:szCs w:val="24"/>
        </w:rPr>
        <w:t xml:space="preserve">To trial an Advanced Technique Class by invitation only, to manage the numbers and  balance of the class </w:t>
      </w:r>
    </w:p>
    <w:p w14:paraId="00000010" w14:textId="77777777" w:rsidR="00E26DF7" w:rsidRDefault="002B342A">
      <w:pPr>
        <w:widowControl w:val="0"/>
        <w:pBdr>
          <w:top w:val="nil"/>
          <w:left w:val="nil"/>
          <w:bottom w:val="nil"/>
          <w:right w:val="nil"/>
          <w:between w:val="nil"/>
        </w:pBdr>
        <w:spacing w:before="26" w:line="240" w:lineRule="auto"/>
        <w:ind w:left="1091"/>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Covid Dance Days – Agreed </w:t>
      </w:r>
    </w:p>
    <w:p w14:paraId="00000011" w14:textId="77777777" w:rsidR="00E26DF7" w:rsidRDefault="002B342A">
      <w:pPr>
        <w:widowControl w:val="0"/>
        <w:pBdr>
          <w:top w:val="nil"/>
          <w:left w:val="nil"/>
          <w:bottom w:val="nil"/>
          <w:right w:val="nil"/>
          <w:between w:val="nil"/>
        </w:pBdr>
        <w:spacing w:before="58" w:line="263" w:lineRule="auto"/>
        <w:ind w:left="1091" w:right="1258" w:firstLine="724"/>
        <w:rPr>
          <w:rFonts w:ascii="Calibri" w:eastAsia="Calibri" w:hAnsi="Calibri" w:cs="Calibri"/>
          <w:color w:val="000000"/>
          <w:sz w:val="24"/>
          <w:szCs w:val="24"/>
        </w:rPr>
      </w:pPr>
      <w:r>
        <w:rPr>
          <w:rFonts w:ascii="Courier" w:eastAsia="Courier" w:hAnsi="Courier" w:cs="Courier"/>
          <w:color w:val="000000"/>
          <w:sz w:val="24"/>
          <w:szCs w:val="24"/>
        </w:rPr>
        <w:t xml:space="preserve">o </w:t>
      </w:r>
      <w:r>
        <w:rPr>
          <w:rFonts w:ascii="Calibri" w:eastAsia="Calibri" w:hAnsi="Calibri" w:cs="Calibri"/>
          <w:color w:val="000000"/>
          <w:sz w:val="24"/>
          <w:szCs w:val="24"/>
        </w:rPr>
        <w:t xml:space="preserve">That these would be held on10 April and 15 May at a charge of $5 per session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60</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 xml:space="preserve">Anniversary event – Agreed </w:t>
      </w:r>
    </w:p>
    <w:p w14:paraId="00000012" w14:textId="77777777" w:rsidR="00E26DF7" w:rsidRDefault="002B342A">
      <w:pPr>
        <w:widowControl w:val="0"/>
        <w:pBdr>
          <w:top w:val="nil"/>
          <w:left w:val="nil"/>
          <w:bottom w:val="nil"/>
          <w:right w:val="nil"/>
          <w:between w:val="nil"/>
        </w:pBdr>
        <w:spacing w:before="34" w:line="240" w:lineRule="auto"/>
        <w:ind w:left="1815"/>
        <w:rPr>
          <w:rFonts w:ascii="Calibri" w:eastAsia="Calibri" w:hAnsi="Calibri" w:cs="Calibri"/>
          <w:color w:val="000000"/>
          <w:sz w:val="24"/>
          <w:szCs w:val="24"/>
        </w:rPr>
      </w:pPr>
      <w:r>
        <w:rPr>
          <w:rFonts w:ascii="Courier" w:eastAsia="Courier" w:hAnsi="Courier" w:cs="Courier"/>
          <w:color w:val="000000"/>
          <w:sz w:val="24"/>
          <w:szCs w:val="24"/>
        </w:rPr>
        <w:t xml:space="preserve">o </w:t>
      </w:r>
      <w:r>
        <w:rPr>
          <w:rFonts w:ascii="Calibri" w:eastAsia="Calibri" w:hAnsi="Calibri" w:cs="Calibri"/>
          <w:color w:val="000000"/>
          <w:sz w:val="24"/>
          <w:szCs w:val="24"/>
        </w:rPr>
        <w:t xml:space="preserve">Wild Heather be engaged to play </w:t>
      </w:r>
    </w:p>
    <w:p w14:paraId="00000013" w14:textId="77777777" w:rsidR="00E26DF7" w:rsidRDefault="002B342A">
      <w:pPr>
        <w:widowControl w:val="0"/>
        <w:pBdr>
          <w:top w:val="nil"/>
          <w:left w:val="nil"/>
          <w:bottom w:val="nil"/>
          <w:right w:val="nil"/>
          <w:between w:val="nil"/>
        </w:pBdr>
        <w:spacing w:before="216" w:line="279" w:lineRule="auto"/>
        <w:ind w:left="738" w:right="728" w:hanging="16"/>
        <w:rPr>
          <w:rFonts w:ascii="Calibri" w:eastAsia="Calibri" w:hAnsi="Calibri" w:cs="Calibri"/>
          <w:color w:val="000000"/>
          <w:sz w:val="24"/>
          <w:szCs w:val="24"/>
        </w:rPr>
      </w:pPr>
      <w:r>
        <w:rPr>
          <w:rFonts w:ascii="Calibri" w:eastAsia="Calibri" w:hAnsi="Calibri" w:cs="Calibri"/>
          <w:color w:val="000000"/>
          <w:sz w:val="24"/>
          <w:szCs w:val="24"/>
        </w:rPr>
        <w:t>Ann Aspey moved that the decisions made at the informal meeting in January be ratified, Duncan  McDonald seco</w:t>
      </w:r>
      <w:r>
        <w:rPr>
          <w:rFonts w:ascii="Calibri" w:eastAsia="Calibri" w:hAnsi="Calibri" w:cs="Calibri"/>
          <w:color w:val="000000"/>
          <w:sz w:val="24"/>
          <w:szCs w:val="24"/>
        </w:rPr>
        <w:t xml:space="preserve">nded the motion.  </w:t>
      </w:r>
    </w:p>
    <w:p w14:paraId="00000014" w14:textId="77777777" w:rsidR="00E26DF7" w:rsidRDefault="002B342A">
      <w:pPr>
        <w:widowControl w:val="0"/>
        <w:pBdr>
          <w:top w:val="nil"/>
          <w:left w:val="nil"/>
          <w:bottom w:val="nil"/>
          <w:right w:val="nil"/>
          <w:between w:val="nil"/>
        </w:pBdr>
        <w:spacing w:before="176" w:line="240" w:lineRule="auto"/>
        <w:ind w:left="720"/>
        <w:rPr>
          <w:rFonts w:ascii="Calibri" w:eastAsia="Calibri" w:hAnsi="Calibri" w:cs="Calibri"/>
          <w:color w:val="000000"/>
          <w:sz w:val="24"/>
          <w:szCs w:val="24"/>
        </w:rPr>
      </w:pPr>
      <w:r>
        <w:rPr>
          <w:rFonts w:ascii="Calibri" w:eastAsia="Calibri" w:hAnsi="Calibri" w:cs="Calibri"/>
          <w:color w:val="000000"/>
          <w:sz w:val="24"/>
          <w:szCs w:val="24"/>
        </w:rPr>
        <w:t xml:space="preserve">The meeting unanimously approved the motions. </w:t>
      </w:r>
    </w:p>
    <w:p w14:paraId="00000015" w14:textId="77777777" w:rsidR="00E26DF7" w:rsidRDefault="002B342A">
      <w:pPr>
        <w:widowControl w:val="0"/>
        <w:pBdr>
          <w:top w:val="nil"/>
          <w:left w:val="nil"/>
          <w:bottom w:val="nil"/>
          <w:right w:val="nil"/>
          <w:between w:val="nil"/>
        </w:pBdr>
        <w:spacing w:before="555" w:line="240" w:lineRule="auto"/>
        <w:ind w:left="363"/>
        <w:rPr>
          <w:rFonts w:ascii="Calibri" w:eastAsia="Calibri" w:hAnsi="Calibri" w:cs="Calibri"/>
          <w:b/>
          <w:color w:val="000000"/>
          <w:sz w:val="24"/>
          <w:szCs w:val="24"/>
        </w:rPr>
      </w:pPr>
      <w:r>
        <w:rPr>
          <w:rFonts w:ascii="Calibri" w:eastAsia="Calibri" w:hAnsi="Calibri" w:cs="Calibri"/>
          <w:color w:val="000000"/>
          <w:sz w:val="24"/>
          <w:szCs w:val="24"/>
        </w:rPr>
        <w:t xml:space="preserve">4. </w:t>
      </w:r>
      <w:r>
        <w:rPr>
          <w:rFonts w:ascii="Calibri" w:eastAsia="Calibri" w:hAnsi="Calibri" w:cs="Calibri"/>
          <w:b/>
          <w:color w:val="000000"/>
          <w:sz w:val="24"/>
          <w:szCs w:val="24"/>
        </w:rPr>
        <w:t xml:space="preserve">Outstanding Actions (not otherwise picked up later on the Agenda): </w:t>
      </w:r>
    </w:p>
    <w:p w14:paraId="00000016" w14:textId="77777777" w:rsidR="00E26DF7" w:rsidRDefault="002B342A">
      <w:pPr>
        <w:widowControl w:val="0"/>
        <w:pBdr>
          <w:top w:val="nil"/>
          <w:left w:val="nil"/>
          <w:bottom w:val="nil"/>
          <w:right w:val="nil"/>
          <w:between w:val="nil"/>
        </w:pBdr>
        <w:spacing w:before="171" w:line="281" w:lineRule="auto"/>
        <w:ind w:left="1450" w:right="384" w:hanging="358"/>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Resource list – A list will be put up on the website clearly specifying that the resources are for  Clubs’ use only. </w:t>
      </w:r>
    </w:p>
    <w:p w14:paraId="00000017" w14:textId="77777777" w:rsidR="00E26DF7" w:rsidRDefault="002B342A">
      <w:pPr>
        <w:widowControl w:val="0"/>
        <w:pBdr>
          <w:top w:val="nil"/>
          <w:left w:val="nil"/>
          <w:bottom w:val="nil"/>
          <w:right w:val="nil"/>
          <w:between w:val="nil"/>
        </w:pBdr>
        <w:spacing w:before="26" w:line="283" w:lineRule="auto"/>
        <w:ind w:left="1091" w:right="37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Hogmanay Guidelines – These will be available once approved by the Committee.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Tribute to Peter Elmes – tribute website/Branch Memorial Book. The form for the Branch  Memorial book will be completed and forwarded with a donation from the Region requesting</w:t>
      </w:r>
      <w:r>
        <w:rPr>
          <w:rFonts w:ascii="Calibri" w:eastAsia="Calibri" w:hAnsi="Calibri" w:cs="Calibri"/>
          <w:color w:val="000000"/>
          <w:sz w:val="24"/>
          <w:szCs w:val="24"/>
        </w:rPr>
        <w:t xml:space="preserve">  that the donation to be put to music. Clubs that the Region committee will be encouraged to  make a donation too. Articles have been submitted to the Society Magazine and NZ Dancer.  </w:t>
      </w:r>
    </w:p>
    <w:p w14:paraId="00000018" w14:textId="77777777" w:rsidR="00E26DF7" w:rsidRDefault="002B342A">
      <w:pPr>
        <w:widowControl w:val="0"/>
        <w:pBdr>
          <w:top w:val="nil"/>
          <w:left w:val="nil"/>
          <w:bottom w:val="nil"/>
          <w:right w:val="nil"/>
          <w:between w:val="nil"/>
        </w:pBdr>
        <w:spacing w:before="350" w:line="240" w:lineRule="auto"/>
        <w:ind w:left="370"/>
        <w:rPr>
          <w:rFonts w:ascii="Calibri" w:eastAsia="Calibri" w:hAnsi="Calibri" w:cs="Calibri"/>
          <w:color w:val="000000"/>
          <w:sz w:val="24"/>
          <w:szCs w:val="24"/>
        </w:rPr>
      </w:pPr>
      <w:r>
        <w:rPr>
          <w:rFonts w:ascii="Calibri" w:eastAsia="Calibri" w:hAnsi="Calibri" w:cs="Calibri"/>
          <w:color w:val="000000"/>
          <w:sz w:val="24"/>
          <w:szCs w:val="24"/>
        </w:rPr>
        <w:t xml:space="preserve">5. </w:t>
      </w:r>
      <w:r>
        <w:rPr>
          <w:rFonts w:ascii="Calibri" w:eastAsia="Calibri" w:hAnsi="Calibri" w:cs="Calibri"/>
          <w:b/>
          <w:color w:val="000000"/>
          <w:sz w:val="24"/>
          <w:szCs w:val="24"/>
        </w:rPr>
        <w:t xml:space="preserve">Bereavements: </w:t>
      </w:r>
      <w:r>
        <w:rPr>
          <w:rFonts w:ascii="Calibri" w:eastAsia="Calibri" w:hAnsi="Calibri" w:cs="Calibri"/>
          <w:color w:val="000000"/>
          <w:sz w:val="24"/>
          <w:szCs w:val="24"/>
        </w:rPr>
        <w:t>There were no bereavements in the Region.</w:t>
      </w:r>
    </w:p>
    <w:p w14:paraId="00000019" w14:textId="77777777" w:rsidR="00E26DF7" w:rsidRDefault="002B342A">
      <w:pPr>
        <w:widowControl w:val="0"/>
        <w:pBdr>
          <w:top w:val="nil"/>
          <w:left w:val="nil"/>
          <w:bottom w:val="nil"/>
          <w:right w:val="nil"/>
          <w:between w:val="nil"/>
        </w:pBdr>
        <w:spacing w:line="240" w:lineRule="auto"/>
        <w:ind w:left="370"/>
        <w:rPr>
          <w:rFonts w:ascii="Calibri" w:eastAsia="Calibri" w:hAnsi="Calibri" w:cs="Calibri"/>
          <w:b/>
          <w:color w:val="000000"/>
          <w:sz w:val="24"/>
          <w:szCs w:val="24"/>
        </w:rPr>
      </w:pPr>
      <w:r>
        <w:rPr>
          <w:rFonts w:ascii="Calibri" w:eastAsia="Calibri" w:hAnsi="Calibri" w:cs="Calibri"/>
          <w:color w:val="000000"/>
          <w:sz w:val="24"/>
          <w:szCs w:val="24"/>
        </w:rPr>
        <w:t xml:space="preserve">6. </w:t>
      </w:r>
      <w:r>
        <w:rPr>
          <w:rFonts w:ascii="Calibri" w:eastAsia="Calibri" w:hAnsi="Calibri" w:cs="Calibri"/>
          <w:b/>
          <w:color w:val="000000"/>
          <w:sz w:val="24"/>
          <w:szCs w:val="24"/>
        </w:rPr>
        <w:t xml:space="preserve">Finance </w:t>
      </w:r>
      <w:r>
        <w:rPr>
          <w:rFonts w:ascii="Calibri" w:eastAsia="Calibri" w:hAnsi="Calibri" w:cs="Calibri"/>
          <w:b/>
          <w:color w:val="000000"/>
          <w:sz w:val="24"/>
          <w:szCs w:val="24"/>
        </w:rPr>
        <w:t xml:space="preserve">Report (Appendix 1): </w:t>
      </w:r>
    </w:p>
    <w:p w14:paraId="0000001A" w14:textId="77777777" w:rsidR="00E26DF7" w:rsidRDefault="002B342A">
      <w:pPr>
        <w:widowControl w:val="0"/>
        <w:pBdr>
          <w:top w:val="nil"/>
          <w:left w:val="nil"/>
          <w:bottom w:val="nil"/>
          <w:right w:val="nil"/>
          <w:between w:val="nil"/>
        </w:pBdr>
        <w:spacing w:before="159" w:line="280" w:lineRule="auto"/>
        <w:ind w:left="730" w:right="136" w:hanging="9"/>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The issue of payment to Summer Dancing tutors was raised and the meeting decided that a payment of  $15 per tutor would be made in 2022, reimbursement for expenses.  </w:t>
      </w:r>
    </w:p>
    <w:p w14:paraId="0000001B" w14:textId="77777777" w:rsidR="00E26DF7" w:rsidRDefault="002B342A">
      <w:pPr>
        <w:widowControl w:val="0"/>
        <w:pBdr>
          <w:top w:val="nil"/>
          <w:left w:val="nil"/>
          <w:bottom w:val="nil"/>
          <w:right w:val="nil"/>
          <w:between w:val="nil"/>
        </w:pBdr>
        <w:spacing w:before="18" w:line="280" w:lineRule="auto"/>
        <w:ind w:left="723" w:right="307" w:firstLine="15"/>
        <w:rPr>
          <w:rFonts w:ascii="Calibri" w:eastAsia="Calibri" w:hAnsi="Calibri" w:cs="Calibri"/>
          <w:color w:val="000000"/>
          <w:sz w:val="24"/>
          <w:szCs w:val="24"/>
        </w:rPr>
      </w:pPr>
      <w:r>
        <w:rPr>
          <w:rFonts w:ascii="Calibri" w:eastAsia="Calibri" w:hAnsi="Calibri" w:cs="Calibri"/>
          <w:color w:val="000000"/>
          <w:sz w:val="24"/>
          <w:szCs w:val="24"/>
        </w:rPr>
        <w:t>Margaret Cantwell moved that the previous payment not yet authorised and the upcoming pay</w:t>
      </w:r>
      <w:r>
        <w:rPr>
          <w:rFonts w:ascii="Calibri" w:eastAsia="Calibri" w:hAnsi="Calibri" w:cs="Calibri"/>
          <w:color w:val="000000"/>
          <w:sz w:val="24"/>
          <w:szCs w:val="24"/>
        </w:rPr>
        <w:t>ments  specified in the report (except for the payment for Petone Community House as we did not use the  facility for this meeting) be accepted. Seconded Philippa Pointon. Margaret Cantwell moved that the  Report be accepted, seconded Philippa Pointon. Agr</w:t>
      </w:r>
      <w:r>
        <w:rPr>
          <w:rFonts w:ascii="Calibri" w:eastAsia="Calibri" w:hAnsi="Calibri" w:cs="Calibri"/>
          <w:color w:val="000000"/>
          <w:sz w:val="24"/>
          <w:szCs w:val="24"/>
        </w:rPr>
        <w:t xml:space="preserve">eed. </w:t>
      </w:r>
    </w:p>
    <w:p w14:paraId="0000001C" w14:textId="77777777" w:rsidR="00E26DF7" w:rsidRDefault="002B342A">
      <w:pPr>
        <w:widowControl w:val="0"/>
        <w:pBdr>
          <w:top w:val="nil"/>
          <w:left w:val="nil"/>
          <w:bottom w:val="nil"/>
          <w:right w:val="nil"/>
          <w:between w:val="nil"/>
        </w:pBdr>
        <w:spacing w:before="353" w:line="240" w:lineRule="auto"/>
        <w:ind w:left="369"/>
        <w:rPr>
          <w:rFonts w:ascii="Calibri" w:eastAsia="Calibri" w:hAnsi="Calibri" w:cs="Calibri"/>
          <w:b/>
          <w:color w:val="000000"/>
          <w:sz w:val="24"/>
          <w:szCs w:val="24"/>
        </w:rPr>
      </w:pPr>
      <w:r>
        <w:rPr>
          <w:rFonts w:ascii="Calibri" w:eastAsia="Calibri" w:hAnsi="Calibri" w:cs="Calibri"/>
          <w:color w:val="000000"/>
          <w:sz w:val="24"/>
          <w:szCs w:val="24"/>
        </w:rPr>
        <w:t xml:space="preserve">7. </w:t>
      </w:r>
      <w:r>
        <w:rPr>
          <w:rFonts w:ascii="Calibri" w:eastAsia="Calibri" w:hAnsi="Calibri" w:cs="Calibri"/>
          <w:b/>
          <w:color w:val="000000"/>
          <w:sz w:val="24"/>
          <w:szCs w:val="24"/>
        </w:rPr>
        <w:t xml:space="preserve">Correspondence: </w:t>
      </w:r>
    </w:p>
    <w:p w14:paraId="0000001D" w14:textId="77777777" w:rsidR="00E26DF7" w:rsidRDefault="002B342A">
      <w:pPr>
        <w:widowControl w:val="0"/>
        <w:pBdr>
          <w:top w:val="nil"/>
          <w:left w:val="nil"/>
          <w:bottom w:val="nil"/>
          <w:right w:val="nil"/>
          <w:between w:val="nil"/>
        </w:pBdr>
        <w:spacing w:before="216" w:line="240" w:lineRule="auto"/>
        <w:ind w:left="720"/>
        <w:rPr>
          <w:rFonts w:ascii="Calibri" w:eastAsia="Calibri" w:hAnsi="Calibri" w:cs="Calibri"/>
          <w:color w:val="000000"/>
          <w:sz w:val="24"/>
          <w:szCs w:val="24"/>
        </w:rPr>
      </w:pPr>
      <w:r>
        <w:rPr>
          <w:rFonts w:ascii="Calibri" w:eastAsia="Calibri" w:hAnsi="Calibri" w:cs="Calibri"/>
          <w:color w:val="000000"/>
          <w:sz w:val="24"/>
          <w:szCs w:val="24"/>
        </w:rPr>
        <w:t xml:space="preserve">The committee considered two items specifically: </w:t>
      </w:r>
    </w:p>
    <w:p w14:paraId="0000001E" w14:textId="77777777" w:rsidR="00E26DF7" w:rsidRDefault="002B342A">
      <w:pPr>
        <w:widowControl w:val="0"/>
        <w:pBdr>
          <w:top w:val="nil"/>
          <w:left w:val="nil"/>
          <w:bottom w:val="nil"/>
          <w:right w:val="nil"/>
          <w:between w:val="nil"/>
        </w:pBdr>
        <w:spacing w:before="229" w:line="280" w:lineRule="auto"/>
        <w:ind w:left="1089" w:right="237" w:hanging="358"/>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A request for the Minutes to be placed on the website. As the Region had been asked to make the  Minutes available on the website it was agreed that a summarised version would be more  appropriate for distribution to Clubs and the website. It was noted tha</w:t>
      </w:r>
      <w:r>
        <w:rPr>
          <w:rFonts w:ascii="Calibri" w:eastAsia="Calibri" w:hAnsi="Calibri" w:cs="Calibri"/>
          <w:color w:val="000000"/>
          <w:sz w:val="24"/>
          <w:szCs w:val="24"/>
        </w:rPr>
        <w:t xml:space="preserve">t committee meetings are  public events and anyone interested in more detail is welcome to attend.  </w:t>
      </w:r>
    </w:p>
    <w:p w14:paraId="0000001F" w14:textId="77777777" w:rsidR="00E26DF7" w:rsidRDefault="002B342A">
      <w:pPr>
        <w:widowControl w:val="0"/>
        <w:pBdr>
          <w:top w:val="nil"/>
          <w:left w:val="nil"/>
          <w:bottom w:val="nil"/>
          <w:right w:val="nil"/>
          <w:between w:val="nil"/>
        </w:pBdr>
        <w:spacing w:before="29" w:line="280" w:lineRule="auto"/>
        <w:ind w:left="1094" w:right="306" w:hanging="363"/>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A club’s request for financial support for an event was considered. It was agreed to advise, as we  have to previous similar requests, that the Region do</w:t>
      </w:r>
      <w:r>
        <w:rPr>
          <w:rFonts w:ascii="Calibri" w:eastAsia="Calibri" w:hAnsi="Calibri" w:cs="Calibri"/>
          <w:color w:val="000000"/>
          <w:sz w:val="24"/>
          <w:szCs w:val="24"/>
        </w:rPr>
        <w:t xml:space="preserve">es not finance activities of individual Clubs as  it would not be equitable and in fact it has no income to support this ongoing.  </w:t>
      </w:r>
    </w:p>
    <w:p w14:paraId="00000020" w14:textId="77777777" w:rsidR="00E26DF7" w:rsidRDefault="002B342A">
      <w:pPr>
        <w:widowControl w:val="0"/>
        <w:pBdr>
          <w:top w:val="nil"/>
          <w:left w:val="nil"/>
          <w:bottom w:val="nil"/>
          <w:right w:val="nil"/>
          <w:between w:val="nil"/>
        </w:pBdr>
        <w:spacing w:before="15" w:line="240" w:lineRule="auto"/>
        <w:ind w:right="777"/>
        <w:jc w:val="right"/>
        <w:rPr>
          <w:rFonts w:ascii="Calibri" w:eastAsia="Calibri" w:hAnsi="Calibri" w:cs="Calibri"/>
          <w:color w:val="000000"/>
          <w:sz w:val="24"/>
          <w:szCs w:val="24"/>
        </w:rPr>
      </w:pPr>
      <w:r>
        <w:rPr>
          <w:rFonts w:ascii="Calibri" w:eastAsia="Calibri" w:hAnsi="Calibri" w:cs="Calibri"/>
          <w:color w:val="000000"/>
          <w:sz w:val="24"/>
          <w:szCs w:val="24"/>
        </w:rPr>
        <w:t xml:space="preserve">Ann Aspey moved that the correspondence be accepted. Damon Collin seconded. Approved. </w:t>
      </w:r>
    </w:p>
    <w:p w14:paraId="00000021" w14:textId="77777777" w:rsidR="00E26DF7" w:rsidRDefault="002B342A">
      <w:pPr>
        <w:widowControl w:val="0"/>
        <w:pBdr>
          <w:top w:val="nil"/>
          <w:left w:val="nil"/>
          <w:bottom w:val="nil"/>
          <w:right w:val="nil"/>
          <w:between w:val="nil"/>
        </w:pBdr>
        <w:spacing w:before="394" w:line="240" w:lineRule="auto"/>
        <w:ind w:left="367"/>
        <w:rPr>
          <w:rFonts w:ascii="Calibri" w:eastAsia="Calibri" w:hAnsi="Calibri" w:cs="Calibri"/>
          <w:b/>
          <w:color w:val="000000"/>
          <w:sz w:val="24"/>
          <w:szCs w:val="24"/>
        </w:rPr>
      </w:pPr>
      <w:r>
        <w:rPr>
          <w:rFonts w:ascii="Calibri" w:eastAsia="Calibri" w:hAnsi="Calibri" w:cs="Calibri"/>
          <w:color w:val="000000"/>
          <w:sz w:val="24"/>
          <w:szCs w:val="24"/>
        </w:rPr>
        <w:t xml:space="preserve">8. </w:t>
      </w:r>
      <w:r>
        <w:rPr>
          <w:rFonts w:ascii="Calibri" w:eastAsia="Calibri" w:hAnsi="Calibri" w:cs="Calibri"/>
          <w:b/>
          <w:color w:val="000000"/>
          <w:sz w:val="24"/>
          <w:szCs w:val="24"/>
        </w:rPr>
        <w:t xml:space="preserve">Reports: </w:t>
      </w:r>
    </w:p>
    <w:p w14:paraId="00000022" w14:textId="77777777" w:rsidR="00E26DF7" w:rsidRDefault="002B342A">
      <w:pPr>
        <w:widowControl w:val="0"/>
        <w:pBdr>
          <w:top w:val="nil"/>
          <w:left w:val="nil"/>
          <w:bottom w:val="nil"/>
          <w:right w:val="nil"/>
          <w:between w:val="nil"/>
        </w:pBdr>
        <w:spacing w:before="171" w:line="281" w:lineRule="auto"/>
        <w:ind w:left="1458" w:right="853" w:hanging="367"/>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Hogmanay 2020/21: It was reported that this was a successful evening and that the pre Hogmanay classes had contributed to that. </w:t>
      </w:r>
    </w:p>
    <w:p w14:paraId="00000023" w14:textId="77777777" w:rsidR="00E26DF7" w:rsidRDefault="002B342A">
      <w:pPr>
        <w:widowControl w:val="0"/>
        <w:pBdr>
          <w:top w:val="nil"/>
          <w:left w:val="nil"/>
          <w:bottom w:val="nil"/>
          <w:right w:val="nil"/>
          <w:between w:val="nil"/>
        </w:pBdr>
        <w:spacing w:before="26" w:line="281" w:lineRule="auto"/>
        <w:ind w:left="1440" w:right="774" w:hanging="349"/>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Summer Dancing: There were two inside sessions and two outside with two to three sets.  There were no concerns expressed by the University.  </w:t>
      </w:r>
    </w:p>
    <w:p w14:paraId="00000024" w14:textId="77777777" w:rsidR="00E26DF7" w:rsidRDefault="002B342A">
      <w:pPr>
        <w:widowControl w:val="0"/>
        <w:pBdr>
          <w:top w:val="nil"/>
          <w:left w:val="nil"/>
          <w:bottom w:val="nil"/>
          <w:right w:val="nil"/>
          <w:between w:val="nil"/>
        </w:pBdr>
        <w:spacing w:before="26" w:line="280" w:lineRule="auto"/>
        <w:ind w:left="1449" w:right="235" w:hanging="358"/>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Advertising: The Region financed radio (The Breeze) and Facebook advertising. The Facebook  adverts reached 14,000 and there were 1,786 clicks on the video (available on line for only 3  days) and a total of 1,000 clicks on the link to the video/website. R</w:t>
      </w:r>
      <w:r>
        <w:rPr>
          <w:rFonts w:ascii="Calibri" w:eastAsia="Calibri" w:hAnsi="Calibri" w:cs="Calibri"/>
          <w:color w:val="000000"/>
          <w:sz w:val="24"/>
          <w:szCs w:val="24"/>
        </w:rPr>
        <w:t>esponses from Clubs  indicate that beginners were made aware of classes by various methods. There was only one  beginner who mentioned the radio advertising however use of multi forms of media seems the  best method of advertising. Methods need to be revie</w:t>
      </w:r>
      <w:r>
        <w:rPr>
          <w:rFonts w:ascii="Calibri" w:eastAsia="Calibri" w:hAnsi="Calibri" w:cs="Calibri"/>
          <w:color w:val="000000"/>
          <w:sz w:val="24"/>
          <w:szCs w:val="24"/>
        </w:rPr>
        <w:t xml:space="preserve">wed at the September meeting. </w:t>
      </w:r>
    </w:p>
    <w:p w14:paraId="00000025" w14:textId="77777777" w:rsidR="00E26DF7" w:rsidRDefault="002B342A">
      <w:pPr>
        <w:widowControl w:val="0"/>
        <w:pBdr>
          <w:top w:val="nil"/>
          <w:left w:val="nil"/>
          <w:bottom w:val="nil"/>
          <w:right w:val="nil"/>
          <w:between w:val="nil"/>
        </w:pBdr>
        <w:spacing w:before="29" w:line="280" w:lineRule="auto"/>
        <w:ind w:left="1442" w:right="280" w:hanging="351"/>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Archival Material: Philippa Pointon, Loralee Hyde and Kristin Downey have been working on  this. A menu item has been added to the website. The intention is to contact a few people to  get them to write articles to add huma</w:t>
      </w:r>
      <w:r>
        <w:rPr>
          <w:rFonts w:ascii="Calibri" w:eastAsia="Calibri" w:hAnsi="Calibri" w:cs="Calibri"/>
          <w:color w:val="000000"/>
          <w:sz w:val="24"/>
          <w:szCs w:val="24"/>
        </w:rPr>
        <w:t xml:space="preserve">n interest, with a Google form to be completed. The  subcommittee will consider the use of photos and possibly videos but a lot of work is involved.  If videos are included another committee member would be needed.  </w:t>
      </w:r>
    </w:p>
    <w:p w14:paraId="00000026" w14:textId="77777777" w:rsidR="00E26DF7" w:rsidRDefault="002B342A">
      <w:pPr>
        <w:widowControl w:val="0"/>
        <w:pBdr>
          <w:top w:val="nil"/>
          <w:left w:val="nil"/>
          <w:bottom w:val="nil"/>
          <w:right w:val="nil"/>
          <w:between w:val="nil"/>
        </w:pBdr>
        <w:spacing w:before="351" w:line="240" w:lineRule="auto"/>
        <w:ind w:left="367"/>
        <w:rPr>
          <w:rFonts w:ascii="Calibri" w:eastAsia="Calibri" w:hAnsi="Calibri" w:cs="Calibri"/>
          <w:b/>
          <w:color w:val="000000"/>
          <w:sz w:val="24"/>
          <w:szCs w:val="24"/>
        </w:rPr>
      </w:pPr>
      <w:r>
        <w:rPr>
          <w:rFonts w:ascii="Calibri" w:eastAsia="Calibri" w:hAnsi="Calibri" w:cs="Calibri"/>
          <w:color w:val="000000"/>
          <w:sz w:val="24"/>
          <w:szCs w:val="24"/>
        </w:rPr>
        <w:t xml:space="preserve">9. </w:t>
      </w:r>
      <w:r>
        <w:rPr>
          <w:rFonts w:ascii="Calibri" w:eastAsia="Calibri" w:hAnsi="Calibri" w:cs="Calibri"/>
          <w:b/>
          <w:color w:val="000000"/>
          <w:sz w:val="24"/>
          <w:szCs w:val="24"/>
        </w:rPr>
        <w:t xml:space="preserve">2021 Calendar </w:t>
      </w:r>
    </w:p>
    <w:p w14:paraId="00000027" w14:textId="77777777" w:rsidR="00E26DF7" w:rsidRDefault="002B342A">
      <w:pPr>
        <w:widowControl w:val="0"/>
        <w:pBdr>
          <w:top w:val="nil"/>
          <w:left w:val="nil"/>
          <w:bottom w:val="nil"/>
          <w:right w:val="nil"/>
          <w:between w:val="nil"/>
        </w:pBdr>
        <w:spacing w:before="142" w:line="270" w:lineRule="auto"/>
        <w:ind w:left="1456" w:right="519" w:hanging="365"/>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A flyer for the Teacher Workshops, Covid Dance Days and 60</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Anniversary Ball has been  prepared and will be circulated to Clubs, put on the website and in Harbour City Happenings.</w:t>
      </w:r>
    </w:p>
    <w:p w14:paraId="00000028" w14:textId="77777777" w:rsidR="00E26DF7" w:rsidRDefault="002B342A">
      <w:pPr>
        <w:widowControl w:val="0"/>
        <w:pBdr>
          <w:top w:val="nil"/>
          <w:left w:val="nil"/>
          <w:bottom w:val="nil"/>
          <w:right w:val="nil"/>
          <w:between w:val="nil"/>
        </w:pBdr>
        <w:spacing w:line="281" w:lineRule="auto"/>
        <w:ind w:left="1444" w:right="174" w:hanging="353"/>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lastRenderedPageBreak/>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Teacher Workshop and Advanced Technique Classes: - Katharine Hoskyn has a</w:t>
      </w:r>
      <w:r>
        <w:rPr>
          <w:rFonts w:ascii="Calibri" w:eastAsia="Calibri" w:hAnsi="Calibri" w:cs="Calibri"/>
          <w:color w:val="000000"/>
          <w:sz w:val="24"/>
          <w:szCs w:val="24"/>
        </w:rPr>
        <w:t xml:space="preserve">sked for  musicians for the Teacher Workshop. The meeting agreed that the classes would be run even if  we are in Level 2 as long as Katharine was happy to run them at that level. </w:t>
      </w:r>
    </w:p>
    <w:p w14:paraId="00000029" w14:textId="77777777" w:rsidR="00E26DF7" w:rsidRDefault="002B342A">
      <w:pPr>
        <w:widowControl w:val="0"/>
        <w:pBdr>
          <w:top w:val="nil"/>
          <w:left w:val="nil"/>
          <w:bottom w:val="nil"/>
          <w:right w:val="nil"/>
          <w:between w:val="nil"/>
        </w:pBdr>
        <w:spacing w:before="14" w:line="240" w:lineRule="auto"/>
        <w:ind w:left="1458"/>
        <w:rPr>
          <w:rFonts w:ascii="Calibri" w:eastAsia="Calibri" w:hAnsi="Calibri" w:cs="Calibri"/>
          <w:b/>
          <w:color w:val="000000"/>
          <w:sz w:val="24"/>
          <w:szCs w:val="24"/>
        </w:rPr>
      </w:pPr>
      <w:r>
        <w:rPr>
          <w:rFonts w:ascii="Calibri" w:eastAsia="Calibri" w:hAnsi="Calibri" w:cs="Calibri"/>
          <w:color w:val="000000"/>
          <w:sz w:val="24"/>
          <w:szCs w:val="24"/>
        </w:rPr>
        <w:t>Morning and afternoon teas will be provided</w:t>
      </w:r>
      <w:r>
        <w:rPr>
          <w:rFonts w:ascii="Calibri" w:eastAsia="Calibri" w:hAnsi="Calibri" w:cs="Calibri"/>
          <w:b/>
          <w:color w:val="000000"/>
          <w:sz w:val="24"/>
          <w:szCs w:val="24"/>
        </w:rPr>
        <w:t xml:space="preserve">. </w:t>
      </w:r>
    </w:p>
    <w:p w14:paraId="0000002A" w14:textId="77777777" w:rsidR="00E26DF7" w:rsidRDefault="002B342A">
      <w:pPr>
        <w:widowControl w:val="0"/>
        <w:pBdr>
          <w:top w:val="nil"/>
          <w:left w:val="nil"/>
          <w:bottom w:val="nil"/>
          <w:right w:val="nil"/>
          <w:between w:val="nil"/>
        </w:pBdr>
        <w:spacing w:before="70" w:line="280" w:lineRule="auto"/>
        <w:ind w:left="1442" w:right="242" w:hanging="351"/>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Covid Dance days: The devisors will be advised of the days their dances will be danced. Most  will teach their own dances. Ann Oliver will teach the remaining dances. It was suggested that  the dances could b</w:t>
      </w:r>
      <w:r>
        <w:rPr>
          <w:rFonts w:ascii="Calibri" w:eastAsia="Calibri" w:hAnsi="Calibri" w:cs="Calibri"/>
          <w:color w:val="000000"/>
          <w:sz w:val="24"/>
          <w:szCs w:val="24"/>
        </w:rPr>
        <w:t xml:space="preserve">e published online rather than in a physical book. </w:t>
      </w:r>
    </w:p>
    <w:p w14:paraId="0000002B" w14:textId="77777777" w:rsidR="00E26DF7" w:rsidRDefault="002B342A">
      <w:pPr>
        <w:widowControl w:val="0"/>
        <w:pBdr>
          <w:top w:val="nil"/>
          <w:left w:val="nil"/>
          <w:bottom w:val="nil"/>
          <w:right w:val="nil"/>
          <w:between w:val="nil"/>
        </w:pBdr>
        <w:spacing w:before="27" w:line="281" w:lineRule="auto"/>
        <w:ind w:left="1444" w:right="700" w:hanging="353"/>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Region classes/teachers, musicians, advertising: The offers of the following teachers were  greatly appreciated and will be accepted: </w:t>
      </w:r>
    </w:p>
    <w:p w14:paraId="0000002C" w14:textId="77777777" w:rsidR="00E26DF7" w:rsidRDefault="002B342A">
      <w:pPr>
        <w:widowControl w:val="0"/>
        <w:pBdr>
          <w:top w:val="nil"/>
          <w:left w:val="nil"/>
          <w:bottom w:val="nil"/>
          <w:right w:val="nil"/>
          <w:between w:val="nil"/>
        </w:pBdr>
        <w:spacing w:before="14" w:line="240" w:lineRule="auto"/>
        <w:ind w:left="1879"/>
        <w:rPr>
          <w:rFonts w:ascii="Calibri" w:eastAsia="Calibri" w:hAnsi="Calibri" w:cs="Calibri"/>
          <w:color w:val="000000"/>
          <w:sz w:val="24"/>
          <w:szCs w:val="24"/>
        </w:rPr>
      </w:pPr>
      <w:r>
        <w:rPr>
          <w:rFonts w:ascii="Calibri" w:eastAsia="Calibri" w:hAnsi="Calibri" w:cs="Calibri"/>
          <w:color w:val="000000"/>
          <w:sz w:val="24"/>
          <w:szCs w:val="24"/>
        </w:rPr>
        <w:t xml:space="preserve">i. Basics – Basics 1 – Melva Waite; Basics 2 Jeanette  </w:t>
      </w:r>
    </w:p>
    <w:p w14:paraId="0000002D" w14:textId="77777777" w:rsidR="00E26DF7" w:rsidRDefault="002B342A">
      <w:pPr>
        <w:widowControl w:val="0"/>
        <w:pBdr>
          <w:top w:val="nil"/>
          <w:left w:val="nil"/>
          <w:bottom w:val="nil"/>
          <w:right w:val="nil"/>
          <w:between w:val="nil"/>
        </w:pBdr>
        <w:spacing w:before="58" w:line="240" w:lineRule="auto"/>
        <w:ind w:left="1823"/>
        <w:rPr>
          <w:rFonts w:ascii="Calibri" w:eastAsia="Calibri" w:hAnsi="Calibri" w:cs="Calibri"/>
          <w:color w:val="000000"/>
          <w:sz w:val="24"/>
          <w:szCs w:val="24"/>
        </w:rPr>
      </w:pPr>
      <w:r>
        <w:rPr>
          <w:rFonts w:ascii="Calibri" w:eastAsia="Calibri" w:hAnsi="Calibri" w:cs="Calibri"/>
          <w:color w:val="000000"/>
          <w:sz w:val="24"/>
          <w:szCs w:val="24"/>
        </w:rPr>
        <w:t xml:space="preserve">ii. Intermediate - Elizabeth Ferguson  </w:t>
      </w:r>
    </w:p>
    <w:p w14:paraId="0000002E" w14:textId="77777777" w:rsidR="00E26DF7" w:rsidRDefault="002B342A">
      <w:pPr>
        <w:widowControl w:val="0"/>
        <w:pBdr>
          <w:top w:val="nil"/>
          <w:left w:val="nil"/>
          <w:bottom w:val="nil"/>
          <w:right w:val="nil"/>
          <w:between w:val="nil"/>
        </w:pBdr>
        <w:spacing w:before="56" w:line="240" w:lineRule="auto"/>
        <w:ind w:left="1768"/>
        <w:rPr>
          <w:rFonts w:ascii="Calibri" w:eastAsia="Calibri" w:hAnsi="Calibri" w:cs="Calibri"/>
          <w:color w:val="000000"/>
          <w:sz w:val="24"/>
          <w:szCs w:val="24"/>
        </w:rPr>
      </w:pPr>
      <w:r>
        <w:rPr>
          <w:rFonts w:ascii="Calibri" w:eastAsia="Calibri" w:hAnsi="Calibri" w:cs="Calibri"/>
          <w:color w:val="000000"/>
          <w:sz w:val="24"/>
          <w:szCs w:val="24"/>
        </w:rPr>
        <w:t xml:space="preserve">iii. Advanced – Ann Oliver  </w:t>
      </w:r>
    </w:p>
    <w:p w14:paraId="0000002F" w14:textId="77777777" w:rsidR="00E26DF7" w:rsidRDefault="002B342A">
      <w:pPr>
        <w:widowControl w:val="0"/>
        <w:pBdr>
          <w:top w:val="nil"/>
          <w:left w:val="nil"/>
          <w:bottom w:val="nil"/>
          <w:right w:val="nil"/>
          <w:between w:val="nil"/>
        </w:pBdr>
        <w:spacing w:before="39" w:line="358" w:lineRule="auto"/>
        <w:ind w:left="1450" w:right="441" w:hanging="358"/>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60</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Anniversary: The Committee agreed to set the ticket price at $65 a head and the Region  Committee will subsidise ticket prices by $1,000. Clubs will be asked to advise their past and  present members about the Ball. A notice will be placed in the Harbour C</w:t>
      </w:r>
      <w:r>
        <w:rPr>
          <w:rFonts w:ascii="Calibri" w:eastAsia="Calibri" w:hAnsi="Calibri" w:cs="Calibri"/>
          <w:color w:val="000000"/>
          <w:sz w:val="24"/>
          <w:szCs w:val="24"/>
        </w:rPr>
        <w:t xml:space="preserve">ity Happenings. A  “hold the date” notice has already been submitted to the NZ Dancer.  </w:t>
      </w:r>
    </w:p>
    <w:p w14:paraId="00000030" w14:textId="77777777" w:rsidR="00E26DF7" w:rsidRDefault="002B342A">
      <w:pPr>
        <w:widowControl w:val="0"/>
        <w:pBdr>
          <w:top w:val="nil"/>
          <w:left w:val="nil"/>
          <w:bottom w:val="nil"/>
          <w:right w:val="nil"/>
          <w:between w:val="nil"/>
        </w:pBdr>
        <w:spacing w:before="33" w:line="240" w:lineRule="auto"/>
        <w:ind w:left="378"/>
        <w:rPr>
          <w:rFonts w:ascii="Calibri" w:eastAsia="Calibri" w:hAnsi="Calibri" w:cs="Calibri"/>
          <w:b/>
          <w:color w:val="000000"/>
          <w:sz w:val="24"/>
          <w:szCs w:val="24"/>
        </w:rPr>
      </w:pPr>
      <w:r>
        <w:rPr>
          <w:rFonts w:ascii="Calibri" w:eastAsia="Calibri" w:hAnsi="Calibri" w:cs="Calibri"/>
          <w:color w:val="000000"/>
          <w:sz w:val="24"/>
          <w:szCs w:val="24"/>
        </w:rPr>
        <w:t xml:space="preserve">10. </w:t>
      </w:r>
      <w:r>
        <w:rPr>
          <w:rFonts w:ascii="Calibri" w:eastAsia="Calibri" w:hAnsi="Calibri" w:cs="Calibri"/>
          <w:b/>
          <w:color w:val="000000"/>
          <w:sz w:val="24"/>
          <w:szCs w:val="24"/>
        </w:rPr>
        <w:t xml:space="preserve">Communication/website: </w:t>
      </w:r>
    </w:p>
    <w:p w14:paraId="00000031" w14:textId="77777777" w:rsidR="00E26DF7" w:rsidRDefault="002B342A">
      <w:pPr>
        <w:widowControl w:val="0"/>
        <w:pBdr>
          <w:top w:val="nil"/>
          <w:left w:val="nil"/>
          <w:bottom w:val="nil"/>
          <w:right w:val="nil"/>
          <w:between w:val="nil"/>
        </w:pBdr>
        <w:spacing w:before="171" w:line="281" w:lineRule="auto"/>
        <w:ind w:left="1442" w:right="771" w:hanging="351"/>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Hosting: This is an issue. It was decided to run the reports prepared by Loralee Hyde and  Andrew Oliver past James Scott for his views</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A single proposal will then be prepared for  consideration by the Committee. </w:t>
      </w:r>
    </w:p>
    <w:p w14:paraId="00000032" w14:textId="77777777" w:rsidR="00E26DF7" w:rsidRDefault="002B342A">
      <w:pPr>
        <w:widowControl w:val="0"/>
        <w:pBdr>
          <w:top w:val="nil"/>
          <w:left w:val="nil"/>
          <w:bottom w:val="nil"/>
          <w:right w:val="nil"/>
          <w:between w:val="nil"/>
        </w:pBdr>
        <w:spacing w:before="353" w:line="240" w:lineRule="auto"/>
        <w:ind w:left="378"/>
        <w:rPr>
          <w:rFonts w:ascii="Calibri" w:eastAsia="Calibri" w:hAnsi="Calibri" w:cs="Calibri"/>
          <w:b/>
          <w:color w:val="000000"/>
          <w:sz w:val="24"/>
          <w:szCs w:val="24"/>
        </w:rPr>
      </w:pPr>
      <w:r>
        <w:rPr>
          <w:rFonts w:ascii="Calibri" w:eastAsia="Calibri" w:hAnsi="Calibri" w:cs="Calibri"/>
          <w:color w:val="000000"/>
          <w:sz w:val="24"/>
          <w:szCs w:val="24"/>
        </w:rPr>
        <w:t xml:space="preserve">11. </w:t>
      </w:r>
      <w:r>
        <w:rPr>
          <w:rFonts w:ascii="Calibri" w:eastAsia="Calibri" w:hAnsi="Calibri" w:cs="Calibri"/>
          <w:b/>
          <w:color w:val="000000"/>
          <w:sz w:val="24"/>
          <w:szCs w:val="24"/>
        </w:rPr>
        <w:t xml:space="preserve">Storage of Region Equipment:  </w:t>
      </w:r>
    </w:p>
    <w:p w14:paraId="00000033" w14:textId="77777777" w:rsidR="00E26DF7" w:rsidRDefault="002B342A">
      <w:pPr>
        <w:widowControl w:val="0"/>
        <w:pBdr>
          <w:top w:val="nil"/>
          <w:left w:val="nil"/>
          <w:bottom w:val="nil"/>
          <w:right w:val="nil"/>
          <w:between w:val="nil"/>
        </w:pBdr>
        <w:spacing w:before="70" w:line="279" w:lineRule="auto"/>
        <w:ind w:left="1091" w:right="284"/>
        <w:jc w:val="center"/>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Pat Reesby has asked the Committee to consider an alternate storage space. This should be in  a single location. An assessment of the size of a storage space and cost will be carried out. </w:t>
      </w:r>
    </w:p>
    <w:p w14:paraId="00000034" w14:textId="77777777" w:rsidR="00E26DF7" w:rsidRDefault="002B342A">
      <w:pPr>
        <w:widowControl w:val="0"/>
        <w:pBdr>
          <w:top w:val="nil"/>
          <w:left w:val="nil"/>
          <w:bottom w:val="nil"/>
          <w:right w:val="nil"/>
          <w:between w:val="nil"/>
        </w:pBdr>
        <w:spacing w:before="354" w:line="240" w:lineRule="auto"/>
        <w:ind w:left="378"/>
        <w:rPr>
          <w:rFonts w:ascii="Calibri" w:eastAsia="Calibri" w:hAnsi="Calibri" w:cs="Calibri"/>
          <w:b/>
          <w:color w:val="000000"/>
          <w:sz w:val="24"/>
          <w:szCs w:val="24"/>
        </w:rPr>
      </w:pPr>
      <w:r>
        <w:rPr>
          <w:rFonts w:ascii="Calibri" w:eastAsia="Calibri" w:hAnsi="Calibri" w:cs="Calibri"/>
          <w:color w:val="000000"/>
          <w:sz w:val="24"/>
          <w:szCs w:val="24"/>
        </w:rPr>
        <w:t xml:space="preserve">12. </w:t>
      </w:r>
      <w:r>
        <w:rPr>
          <w:rFonts w:ascii="Calibri" w:eastAsia="Calibri" w:hAnsi="Calibri" w:cs="Calibri"/>
          <w:b/>
          <w:color w:val="000000"/>
          <w:sz w:val="24"/>
          <w:szCs w:val="24"/>
        </w:rPr>
        <w:t xml:space="preserve">Other: </w:t>
      </w:r>
    </w:p>
    <w:p w14:paraId="00000035" w14:textId="77777777" w:rsidR="00E26DF7" w:rsidRDefault="002B342A">
      <w:pPr>
        <w:widowControl w:val="0"/>
        <w:pBdr>
          <w:top w:val="nil"/>
          <w:left w:val="nil"/>
          <w:bottom w:val="nil"/>
          <w:right w:val="nil"/>
          <w:between w:val="nil"/>
        </w:pBdr>
        <w:spacing w:before="171" w:line="281" w:lineRule="auto"/>
        <w:ind w:left="1458" w:right="809" w:hanging="367"/>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Sustainable funding: Margaret Cantwell is considering what budget would be needed for  Region activities on an ongoing basis.  </w:t>
      </w:r>
    </w:p>
    <w:p w14:paraId="00000036" w14:textId="77777777" w:rsidR="00E26DF7" w:rsidRDefault="002B342A">
      <w:pPr>
        <w:widowControl w:val="0"/>
        <w:pBdr>
          <w:top w:val="nil"/>
          <w:left w:val="nil"/>
          <w:bottom w:val="nil"/>
          <w:right w:val="nil"/>
          <w:between w:val="nil"/>
        </w:pBdr>
        <w:spacing w:before="26" w:line="281" w:lineRule="auto"/>
        <w:ind w:left="1456" w:right="289" w:hanging="365"/>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Harbour City Happenings</w:t>
      </w:r>
      <w:r>
        <w:rPr>
          <w:rFonts w:ascii="Calibri" w:eastAsia="Calibri" w:hAnsi="Calibri" w:cs="Calibri"/>
          <w:b/>
          <w:color w:val="000000"/>
          <w:sz w:val="24"/>
          <w:szCs w:val="24"/>
        </w:rPr>
        <w:t xml:space="preserve">: </w:t>
      </w:r>
      <w:r>
        <w:rPr>
          <w:rFonts w:ascii="Calibri" w:eastAsia="Calibri" w:hAnsi="Calibri" w:cs="Calibri"/>
          <w:color w:val="000000"/>
          <w:sz w:val="24"/>
          <w:szCs w:val="24"/>
        </w:rPr>
        <w:t>An advertisement for someone to run 2021-2022 Hogmanay will be  placed in the Harbour City Happenings</w:t>
      </w:r>
      <w:r>
        <w:rPr>
          <w:rFonts w:ascii="Calibri" w:eastAsia="Calibri" w:hAnsi="Calibri" w:cs="Calibri"/>
          <w:color w:val="000000"/>
          <w:sz w:val="24"/>
          <w:szCs w:val="24"/>
        </w:rPr>
        <w:t xml:space="preserve">. </w:t>
      </w:r>
    </w:p>
    <w:p w14:paraId="00000037" w14:textId="77777777" w:rsidR="00E26DF7" w:rsidRDefault="002B342A">
      <w:pPr>
        <w:widowControl w:val="0"/>
        <w:pBdr>
          <w:top w:val="nil"/>
          <w:left w:val="nil"/>
          <w:bottom w:val="nil"/>
          <w:right w:val="nil"/>
          <w:between w:val="nil"/>
        </w:pBdr>
        <w:spacing w:before="26" w:line="265" w:lineRule="auto"/>
        <w:ind w:left="1091" w:right="278"/>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New Dancers’ Celebration budget: Some further information is needed before this is approved.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60</w:t>
      </w:r>
      <w:r>
        <w:rPr>
          <w:rFonts w:ascii="Calibri" w:eastAsia="Calibri" w:hAnsi="Calibri" w:cs="Calibri"/>
          <w:color w:val="000000"/>
          <w:sz w:val="26"/>
          <w:szCs w:val="26"/>
          <w:vertAlign w:val="superscript"/>
        </w:rPr>
        <w:t xml:space="preserve">th </w:t>
      </w:r>
      <w:r>
        <w:rPr>
          <w:rFonts w:ascii="Calibri" w:eastAsia="Calibri" w:hAnsi="Calibri" w:cs="Calibri"/>
          <w:color w:val="000000"/>
          <w:sz w:val="24"/>
          <w:szCs w:val="24"/>
        </w:rPr>
        <w:t xml:space="preserve">Anniversary book of dances – enquiries about cost will be made. </w:t>
      </w:r>
    </w:p>
    <w:p w14:paraId="00000038" w14:textId="77777777" w:rsidR="00E26DF7" w:rsidRDefault="002B342A">
      <w:pPr>
        <w:widowControl w:val="0"/>
        <w:pBdr>
          <w:top w:val="nil"/>
          <w:left w:val="nil"/>
          <w:bottom w:val="nil"/>
          <w:right w:val="nil"/>
          <w:between w:val="nil"/>
        </w:pBdr>
        <w:spacing w:before="188" w:line="240" w:lineRule="auto"/>
        <w:rPr>
          <w:rFonts w:ascii="Calibri" w:eastAsia="Calibri" w:hAnsi="Calibri" w:cs="Calibri"/>
          <w:color w:val="000000"/>
          <w:sz w:val="24"/>
          <w:szCs w:val="24"/>
        </w:rPr>
      </w:pPr>
      <w:r>
        <w:rPr>
          <w:rFonts w:ascii="Calibri" w:eastAsia="Calibri" w:hAnsi="Calibri" w:cs="Calibri"/>
          <w:color w:val="000000"/>
          <w:sz w:val="24"/>
          <w:szCs w:val="24"/>
        </w:rPr>
        <w:t>The meeting finished at 10.10pm.</w:t>
      </w:r>
    </w:p>
    <w:p w14:paraId="00000039" w14:textId="77777777" w:rsidR="00E26DF7" w:rsidRDefault="002B342A">
      <w:pPr>
        <w:widowControl w:val="0"/>
        <w:pBdr>
          <w:top w:val="nil"/>
          <w:left w:val="nil"/>
          <w:bottom w:val="nil"/>
          <w:right w:val="nil"/>
          <w:between w:val="nil"/>
        </w:pBdr>
        <w:spacing w:line="240" w:lineRule="auto"/>
        <w:ind w:left="4863"/>
        <w:rPr>
          <w:b/>
          <w:color w:val="000000"/>
          <w:sz w:val="19"/>
          <w:szCs w:val="19"/>
        </w:rPr>
      </w:pPr>
      <w:r>
        <w:rPr>
          <w:b/>
          <w:color w:val="000000"/>
          <w:sz w:val="19"/>
          <w:szCs w:val="19"/>
        </w:rPr>
        <w:t xml:space="preserve">Appendix 1 </w:t>
      </w:r>
    </w:p>
    <w:p w14:paraId="0000003A" w14:textId="77777777" w:rsidR="00E26DF7" w:rsidRDefault="002B342A">
      <w:pPr>
        <w:widowControl w:val="0"/>
        <w:pBdr>
          <w:top w:val="nil"/>
          <w:left w:val="nil"/>
          <w:bottom w:val="nil"/>
          <w:right w:val="nil"/>
          <w:between w:val="nil"/>
        </w:pBdr>
        <w:spacing w:before="213" w:line="240" w:lineRule="auto"/>
        <w:ind w:left="3940"/>
        <w:rPr>
          <w:b/>
          <w:color w:val="000000"/>
          <w:sz w:val="19"/>
          <w:szCs w:val="19"/>
        </w:rPr>
      </w:pPr>
      <w:r>
        <w:rPr>
          <w:b/>
          <w:color w:val="000000"/>
          <w:sz w:val="19"/>
          <w:szCs w:val="19"/>
        </w:rPr>
        <w:t xml:space="preserve">RSCDS WELLINGTON REGION </w:t>
      </w:r>
    </w:p>
    <w:p w14:paraId="0000003B" w14:textId="77777777" w:rsidR="00E26DF7" w:rsidRDefault="002B342A">
      <w:pPr>
        <w:widowControl w:val="0"/>
        <w:pBdr>
          <w:top w:val="nil"/>
          <w:left w:val="nil"/>
          <w:bottom w:val="nil"/>
          <w:right w:val="nil"/>
          <w:between w:val="nil"/>
        </w:pBdr>
        <w:spacing w:before="216" w:line="240" w:lineRule="auto"/>
        <w:ind w:left="3274"/>
        <w:rPr>
          <w:b/>
          <w:color w:val="000000"/>
          <w:sz w:val="19"/>
          <w:szCs w:val="19"/>
        </w:rPr>
      </w:pPr>
      <w:r>
        <w:rPr>
          <w:b/>
          <w:color w:val="000000"/>
          <w:sz w:val="19"/>
          <w:szCs w:val="19"/>
        </w:rPr>
        <w:t xml:space="preserve">TREASURER’S REPORT to 20 February 2021 </w:t>
      </w:r>
    </w:p>
    <w:p w14:paraId="0000003C" w14:textId="77777777" w:rsidR="00E26DF7" w:rsidRDefault="002B342A">
      <w:pPr>
        <w:widowControl w:val="0"/>
        <w:pBdr>
          <w:top w:val="nil"/>
          <w:left w:val="nil"/>
          <w:bottom w:val="nil"/>
          <w:right w:val="nil"/>
          <w:between w:val="nil"/>
        </w:pBdr>
        <w:spacing w:before="213" w:line="240" w:lineRule="auto"/>
        <w:ind w:left="2900"/>
        <w:rPr>
          <w:b/>
          <w:color w:val="000000"/>
          <w:sz w:val="19"/>
          <w:szCs w:val="19"/>
        </w:rPr>
      </w:pPr>
      <w:r>
        <w:rPr>
          <w:b/>
          <w:color w:val="000000"/>
          <w:sz w:val="19"/>
          <w:szCs w:val="19"/>
        </w:rPr>
        <w:t xml:space="preserve">Committee Meeting, 2 March 2021, 2 Frederick Street  </w:t>
      </w:r>
    </w:p>
    <w:p w14:paraId="0000003D" w14:textId="77777777" w:rsidR="00E26DF7" w:rsidRDefault="002B342A">
      <w:pPr>
        <w:widowControl w:val="0"/>
        <w:pBdr>
          <w:top w:val="nil"/>
          <w:left w:val="nil"/>
          <w:bottom w:val="nil"/>
          <w:right w:val="nil"/>
          <w:between w:val="nil"/>
        </w:pBdr>
        <w:spacing w:before="665" w:line="896" w:lineRule="auto"/>
        <w:ind w:left="13" w:right="1330" w:firstLine="2"/>
        <w:rPr>
          <w:b/>
          <w:color w:val="000000"/>
          <w:sz w:val="19"/>
          <w:szCs w:val="19"/>
        </w:rPr>
      </w:pPr>
      <w:r>
        <w:rPr>
          <w:color w:val="000000"/>
          <w:sz w:val="19"/>
          <w:szCs w:val="19"/>
        </w:rPr>
        <w:lastRenderedPageBreak/>
        <w:t xml:space="preserve">I present the accounts as they stand at 20 February 2021. Due to the earlier timing of the committee meeting. </w:t>
      </w:r>
      <w:r>
        <w:rPr>
          <w:b/>
          <w:color w:val="000000"/>
          <w:sz w:val="19"/>
          <w:szCs w:val="19"/>
        </w:rPr>
        <w:t xml:space="preserve">PAYMENTS /RECEIPTS: </w:t>
      </w:r>
    </w:p>
    <w:p w14:paraId="0000003E" w14:textId="77777777" w:rsidR="00E26DF7" w:rsidRDefault="002B342A">
      <w:pPr>
        <w:widowControl w:val="0"/>
        <w:pBdr>
          <w:top w:val="nil"/>
          <w:left w:val="nil"/>
          <w:bottom w:val="nil"/>
          <w:right w:val="nil"/>
          <w:between w:val="nil"/>
        </w:pBdr>
        <w:spacing w:before="121" w:line="240" w:lineRule="auto"/>
        <w:ind w:left="8"/>
        <w:rPr>
          <w:color w:val="000000"/>
          <w:sz w:val="19"/>
          <w:szCs w:val="19"/>
        </w:rPr>
      </w:pPr>
      <w:r>
        <w:rPr>
          <w:color w:val="000000"/>
          <w:sz w:val="19"/>
          <w:szCs w:val="19"/>
        </w:rPr>
        <w:t xml:space="preserve">Since 30 November 2020, the main movements have been: </w:t>
      </w:r>
    </w:p>
    <w:p w14:paraId="0000003F" w14:textId="77777777" w:rsidR="00E26DF7" w:rsidRDefault="002B342A">
      <w:pPr>
        <w:widowControl w:val="0"/>
        <w:pBdr>
          <w:top w:val="nil"/>
          <w:left w:val="nil"/>
          <w:bottom w:val="nil"/>
          <w:right w:val="nil"/>
          <w:between w:val="nil"/>
        </w:pBdr>
        <w:spacing w:before="677" w:line="240" w:lineRule="auto"/>
        <w:ind w:left="42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Petone Community House – Committee meeting (Dec) $20 </w:t>
      </w:r>
    </w:p>
    <w:p w14:paraId="00000040" w14:textId="77777777" w:rsidR="00E26DF7" w:rsidRDefault="002B342A">
      <w:pPr>
        <w:widowControl w:val="0"/>
        <w:pBdr>
          <w:top w:val="nil"/>
          <w:left w:val="nil"/>
          <w:bottom w:val="nil"/>
          <w:right w:val="nil"/>
          <w:between w:val="nil"/>
        </w:pBdr>
        <w:spacing w:line="240" w:lineRule="auto"/>
        <w:ind w:left="42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Lower Hutt Town Hall (60</w:t>
      </w:r>
      <w:r>
        <w:rPr>
          <w:color w:val="000000"/>
          <w:sz w:val="21"/>
          <w:szCs w:val="21"/>
          <w:vertAlign w:val="superscript"/>
        </w:rPr>
        <w:t xml:space="preserve">th </w:t>
      </w:r>
      <w:r>
        <w:rPr>
          <w:color w:val="000000"/>
          <w:sz w:val="19"/>
          <w:szCs w:val="19"/>
        </w:rPr>
        <w:t xml:space="preserve">Celebration – deposit) $126.50 </w:t>
      </w:r>
    </w:p>
    <w:p w14:paraId="00000041" w14:textId="77777777" w:rsidR="00E26DF7" w:rsidRDefault="002B342A">
      <w:pPr>
        <w:widowControl w:val="0"/>
        <w:pBdr>
          <w:top w:val="nil"/>
          <w:left w:val="nil"/>
          <w:bottom w:val="nil"/>
          <w:right w:val="nil"/>
          <w:between w:val="nil"/>
        </w:pBdr>
        <w:spacing w:before="7" w:line="240" w:lineRule="auto"/>
        <w:ind w:left="42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Accounts review (Pat) $75 </w:t>
      </w:r>
    </w:p>
    <w:p w14:paraId="00000042" w14:textId="77777777" w:rsidR="00E26DF7" w:rsidRDefault="002B342A">
      <w:pPr>
        <w:widowControl w:val="0"/>
        <w:pBdr>
          <w:top w:val="nil"/>
          <w:left w:val="nil"/>
          <w:bottom w:val="nil"/>
          <w:right w:val="nil"/>
          <w:between w:val="nil"/>
        </w:pBdr>
        <w:spacing w:before="9" w:line="240" w:lineRule="auto"/>
        <w:ind w:left="42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Officer’s expenses $575 </w:t>
      </w:r>
    </w:p>
    <w:p w14:paraId="00000043" w14:textId="77777777" w:rsidR="00E26DF7" w:rsidRDefault="002B342A">
      <w:pPr>
        <w:widowControl w:val="0"/>
        <w:pBdr>
          <w:top w:val="nil"/>
          <w:left w:val="nil"/>
          <w:bottom w:val="nil"/>
          <w:right w:val="nil"/>
          <w:between w:val="nil"/>
        </w:pBdr>
        <w:spacing w:before="12" w:line="240" w:lineRule="auto"/>
        <w:ind w:left="42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Hogmanay income $1,244 and expenses $1,761.02 </w:t>
      </w:r>
    </w:p>
    <w:p w14:paraId="00000044" w14:textId="77777777" w:rsidR="00E26DF7" w:rsidRDefault="002B342A">
      <w:pPr>
        <w:widowControl w:val="0"/>
        <w:pBdr>
          <w:top w:val="nil"/>
          <w:left w:val="nil"/>
          <w:bottom w:val="nil"/>
          <w:right w:val="nil"/>
          <w:between w:val="nil"/>
        </w:pBdr>
        <w:spacing w:before="9" w:line="240" w:lineRule="auto"/>
        <w:ind w:left="42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$265.25 for the programme boards </w:t>
      </w:r>
    </w:p>
    <w:p w14:paraId="00000045" w14:textId="77777777" w:rsidR="00E26DF7" w:rsidRDefault="002B342A">
      <w:pPr>
        <w:widowControl w:val="0"/>
        <w:pBdr>
          <w:top w:val="nil"/>
          <w:left w:val="nil"/>
          <w:bottom w:val="nil"/>
          <w:right w:val="nil"/>
          <w:between w:val="nil"/>
        </w:pBdr>
        <w:spacing w:before="12" w:line="240" w:lineRule="auto"/>
        <w:ind w:left="42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$1,108.44 advertising of Scottish dancing across the region </w:t>
      </w:r>
    </w:p>
    <w:p w14:paraId="00000046" w14:textId="77777777" w:rsidR="00E26DF7" w:rsidRDefault="002B342A">
      <w:pPr>
        <w:widowControl w:val="0"/>
        <w:pBdr>
          <w:top w:val="nil"/>
          <w:left w:val="nil"/>
          <w:bottom w:val="nil"/>
          <w:right w:val="nil"/>
          <w:between w:val="nil"/>
        </w:pBdr>
        <w:spacing w:before="10" w:line="240" w:lineRule="auto"/>
        <w:ind w:left="42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Grant money received from NZ Branch and sound system purchased $1,136 </w:t>
      </w:r>
    </w:p>
    <w:p w14:paraId="00000047" w14:textId="77777777" w:rsidR="00E26DF7" w:rsidRDefault="002B342A">
      <w:pPr>
        <w:widowControl w:val="0"/>
        <w:pBdr>
          <w:top w:val="nil"/>
          <w:left w:val="nil"/>
          <w:bottom w:val="nil"/>
          <w:right w:val="nil"/>
          <w:between w:val="nil"/>
        </w:pBdr>
        <w:spacing w:before="441" w:line="240" w:lineRule="auto"/>
        <w:ind w:left="13"/>
        <w:rPr>
          <w:b/>
          <w:color w:val="000000"/>
          <w:sz w:val="19"/>
          <w:szCs w:val="19"/>
        </w:rPr>
      </w:pPr>
      <w:r>
        <w:rPr>
          <w:b/>
          <w:color w:val="000000"/>
          <w:sz w:val="19"/>
          <w:szCs w:val="19"/>
        </w:rPr>
        <w:t xml:space="preserve">Previous Payments not yet authorised: </w:t>
      </w:r>
    </w:p>
    <w:p w14:paraId="00000048" w14:textId="77777777" w:rsidR="00E26DF7" w:rsidRDefault="002B342A">
      <w:pPr>
        <w:widowControl w:val="0"/>
        <w:pBdr>
          <w:top w:val="nil"/>
          <w:left w:val="nil"/>
          <w:bottom w:val="nil"/>
          <w:right w:val="nil"/>
          <w:between w:val="nil"/>
        </w:pBdr>
        <w:spacing w:before="679" w:line="240" w:lineRule="auto"/>
        <w:ind w:left="42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Harbour City Happenings expenses $46.80 </w:t>
      </w:r>
    </w:p>
    <w:p w14:paraId="00000049" w14:textId="77777777" w:rsidR="00E26DF7" w:rsidRDefault="002B342A">
      <w:pPr>
        <w:widowControl w:val="0"/>
        <w:pBdr>
          <w:top w:val="nil"/>
          <w:left w:val="nil"/>
          <w:bottom w:val="nil"/>
          <w:right w:val="nil"/>
          <w:between w:val="nil"/>
        </w:pBdr>
        <w:spacing w:before="441" w:line="240" w:lineRule="auto"/>
        <w:ind w:left="12"/>
        <w:rPr>
          <w:b/>
          <w:color w:val="000000"/>
          <w:sz w:val="19"/>
          <w:szCs w:val="19"/>
        </w:rPr>
      </w:pPr>
      <w:r>
        <w:rPr>
          <w:b/>
          <w:color w:val="000000"/>
          <w:sz w:val="19"/>
          <w:szCs w:val="19"/>
        </w:rPr>
        <w:t xml:space="preserve">Upcoming payments: </w:t>
      </w:r>
    </w:p>
    <w:p w14:paraId="0000004A" w14:textId="77777777" w:rsidR="00E26DF7" w:rsidRDefault="002B342A">
      <w:pPr>
        <w:widowControl w:val="0"/>
        <w:pBdr>
          <w:top w:val="nil"/>
          <w:left w:val="nil"/>
          <w:bottom w:val="nil"/>
          <w:right w:val="nil"/>
          <w:between w:val="nil"/>
        </w:pBdr>
        <w:spacing w:before="665" w:line="240" w:lineRule="auto"/>
        <w:ind w:left="15"/>
        <w:rPr>
          <w:color w:val="000000"/>
          <w:sz w:val="19"/>
          <w:szCs w:val="19"/>
        </w:rPr>
      </w:pPr>
      <w:r>
        <w:rPr>
          <w:color w:val="000000"/>
          <w:sz w:val="19"/>
          <w:szCs w:val="19"/>
        </w:rPr>
        <w:t xml:space="preserve">Please authorise payments from the General account to be made: </w:t>
      </w:r>
    </w:p>
    <w:p w14:paraId="0000004B" w14:textId="77777777" w:rsidR="00E26DF7" w:rsidRDefault="002B342A">
      <w:pPr>
        <w:widowControl w:val="0"/>
        <w:pBdr>
          <w:top w:val="nil"/>
          <w:left w:val="nil"/>
          <w:bottom w:val="nil"/>
          <w:right w:val="nil"/>
          <w:between w:val="nil"/>
        </w:pBdr>
        <w:spacing w:before="228" w:line="240" w:lineRule="auto"/>
        <w:ind w:left="42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Summer dancing tutor expenses 4x$30 </w:t>
      </w:r>
    </w:p>
    <w:p w14:paraId="0000004C" w14:textId="77777777" w:rsidR="00E26DF7" w:rsidRDefault="002B342A">
      <w:pPr>
        <w:widowControl w:val="0"/>
        <w:pBdr>
          <w:top w:val="nil"/>
          <w:left w:val="nil"/>
          <w:bottom w:val="nil"/>
          <w:right w:val="nil"/>
          <w:between w:val="nil"/>
        </w:pBdr>
        <w:spacing w:before="9" w:line="240" w:lineRule="auto"/>
        <w:ind w:left="42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Petone Community House – Committee meeting (Mar) $20 </w:t>
      </w:r>
    </w:p>
    <w:p w14:paraId="0000004D" w14:textId="77777777" w:rsidR="00E26DF7" w:rsidRDefault="002B342A">
      <w:pPr>
        <w:widowControl w:val="0"/>
        <w:pBdr>
          <w:top w:val="nil"/>
          <w:left w:val="nil"/>
          <w:bottom w:val="nil"/>
          <w:right w:val="nil"/>
          <w:between w:val="nil"/>
        </w:pBdr>
        <w:spacing w:before="12" w:line="240" w:lineRule="auto"/>
        <w:ind w:left="428"/>
        <w:rPr>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color w:val="000000"/>
          <w:sz w:val="19"/>
          <w:szCs w:val="19"/>
        </w:rPr>
        <w:t xml:space="preserve">Region calendar costs $69.98 to reimburse Elaine </w:t>
      </w:r>
    </w:p>
    <w:p w14:paraId="0000004E" w14:textId="77777777" w:rsidR="00E26DF7" w:rsidRDefault="002B342A">
      <w:pPr>
        <w:widowControl w:val="0"/>
        <w:pBdr>
          <w:top w:val="nil"/>
          <w:left w:val="nil"/>
          <w:bottom w:val="nil"/>
          <w:right w:val="nil"/>
          <w:between w:val="nil"/>
        </w:pBdr>
        <w:spacing w:before="441" w:line="240" w:lineRule="auto"/>
        <w:ind w:left="13"/>
        <w:rPr>
          <w:b/>
          <w:color w:val="000000"/>
          <w:sz w:val="19"/>
          <w:szCs w:val="19"/>
        </w:rPr>
      </w:pPr>
      <w:r>
        <w:rPr>
          <w:b/>
          <w:color w:val="000000"/>
          <w:sz w:val="19"/>
          <w:szCs w:val="19"/>
        </w:rPr>
        <w:t xml:space="preserve">BANK MATTERS: </w:t>
      </w:r>
    </w:p>
    <w:p w14:paraId="0000004F" w14:textId="77777777" w:rsidR="00E26DF7" w:rsidRDefault="002B342A">
      <w:pPr>
        <w:widowControl w:val="0"/>
        <w:pBdr>
          <w:top w:val="nil"/>
          <w:left w:val="nil"/>
          <w:bottom w:val="nil"/>
          <w:right w:val="nil"/>
          <w:between w:val="nil"/>
        </w:pBdr>
        <w:spacing w:before="1109" w:line="240" w:lineRule="auto"/>
        <w:ind w:left="7"/>
        <w:rPr>
          <w:b/>
          <w:color w:val="000000"/>
          <w:sz w:val="19"/>
          <w:szCs w:val="19"/>
        </w:rPr>
      </w:pPr>
      <w:r>
        <w:rPr>
          <w:b/>
          <w:color w:val="000000"/>
          <w:sz w:val="19"/>
          <w:szCs w:val="19"/>
        </w:rPr>
        <w:t xml:space="preserve">Change of Signatories and Beneficial Owners: </w:t>
      </w:r>
    </w:p>
    <w:p w14:paraId="00000050" w14:textId="77777777" w:rsidR="00E26DF7" w:rsidRDefault="002B342A">
      <w:pPr>
        <w:widowControl w:val="0"/>
        <w:pBdr>
          <w:top w:val="nil"/>
          <w:left w:val="nil"/>
          <w:bottom w:val="nil"/>
          <w:right w:val="nil"/>
          <w:between w:val="nil"/>
        </w:pBdr>
        <w:spacing w:before="218" w:line="893" w:lineRule="auto"/>
        <w:ind w:left="7" w:right="999" w:hanging="5"/>
        <w:rPr>
          <w:b/>
          <w:color w:val="000000"/>
          <w:sz w:val="19"/>
          <w:szCs w:val="19"/>
        </w:rPr>
      </w:pPr>
      <w:r>
        <w:rPr>
          <w:color w:val="000000"/>
          <w:sz w:val="19"/>
          <w:szCs w:val="19"/>
        </w:rPr>
        <w:t xml:space="preserve">The change to the signatories and beneficial owners approved at the last committee meeting have been actioned </w:t>
      </w:r>
      <w:r>
        <w:rPr>
          <w:b/>
          <w:color w:val="000000"/>
          <w:sz w:val="19"/>
          <w:szCs w:val="19"/>
        </w:rPr>
        <w:t>CLASS /EVENT SUMMARIES:</w:t>
      </w:r>
    </w:p>
    <w:p w14:paraId="00000051" w14:textId="77777777" w:rsidR="00E26DF7" w:rsidRDefault="002B342A">
      <w:pPr>
        <w:widowControl w:val="0"/>
        <w:pBdr>
          <w:top w:val="nil"/>
          <w:left w:val="nil"/>
          <w:bottom w:val="nil"/>
          <w:right w:val="nil"/>
          <w:between w:val="nil"/>
        </w:pBdr>
        <w:spacing w:line="240" w:lineRule="auto"/>
        <w:ind w:left="1"/>
        <w:rPr>
          <w:color w:val="000000"/>
          <w:sz w:val="19"/>
          <w:szCs w:val="19"/>
        </w:rPr>
      </w:pPr>
      <w:r>
        <w:rPr>
          <w:color w:val="000000"/>
          <w:sz w:val="19"/>
          <w:szCs w:val="19"/>
        </w:rPr>
        <w:t xml:space="preserve">The Hogmanay was run through the Region accounts and occurred since the previous report </w:t>
      </w:r>
    </w:p>
    <w:p w14:paraId="00000052" w14:textId="77777777" w:rsidR="00E26DF7" w:rsidRDefault="002B342A">
      <w:pPr>
        <w:widowControl w:val="0"/>
        <w:pBdr>
          <w:top w:val="nil"/>
          <w:left w:val="nil"/>
          <w:bottom w:val="nil"/>
          <w:right w:val="nil"/>
          <w:between w:val="nil"/>
        </w:pBdr>
        <w:spacing w:before="1138" w:line="240" w:lineRule="auto"/>
        <w:ind w:left="57"/>
        <w:rPr>
          <w:color w:val="000000"/>
          <w:sz w:val="19"/>
          <w:szCs w:val="19"/>
        </w:rPr>
      </w:pPr>
      <w:r>
        <w:rPr>
          <w:b/>
          <w:color w:val="000000"/>
          <w:sz w:val="19"/>
          <w:szCs w:val="19"/>
        </w:rPr>
        <w:t xml:space="preserve">Receipts (113 attendess) </w:t>
      </w:r>
      <w:r>
        <w:rPr>
          <w:color w:val="000000"/>
          <w:sz w:val="19"/>
          <w:szCs w:val="19"/>
        </w:rPr>
        <w:t>$2,088.0</w:t>
      </w:r>
      <w:r>
        <w:rPr>
          <w:color w:val="000000"/>
          <w:sz w:val="19"/>
          <w:szCs w:val="19"/>
        </w:rPr>
        <w:t xml:space="preserve">0 </w:t>
      </w:r>
    </w:p>
    <w:p w14:paraId="00000053" w14:textId="77777777" w:rsidR="00E26DF7" w:rsidRDefault="002B342A">
      <w:pPr>
        <w:widowControl w:val="0"/>
        <w:pBdr>
          <w:top w:val="nil"/>
          <w:left w:val="nil"/>
          <w:bottom w:val="nil"/>
          <w:right w:val="nil"/>
          <w:between w:val="nil"/>
        </w:pBdr>
        <w:spacing w:before="72" w:line="240" w:lineRule="auto"/>
        <w:ind w:left="2597"/>
        <w:rPr>
          <w:color w:val="000000"/>
          <w:sz w:val="19"/>
          <w:szCs w:val="19"/>
        </w:rPr>
      </w:pPr>
      <w:r>
        <w:rPr>
          <w:color w:val="000000"/>
          <w:sz w:val="19"/>
          <w:szCs w:val="19"/>
        </w:rPr>
        <w:t xml:space="preserve">$2,088.00 </w:t>
      </w:r>
    </w:p>
    <w:p w14:paraId="00000054" w14:textId="77777777" w:rsidR="00E26DF7" w:rsidRDefault="002B342A">
      <w:pPr>
        <w:widowControl w:val="0"/>
        <w:pBdr>
          <w:top w:val="nil"/>
          <w:left w:val="nil"/>
          <w:bottom w:val="nil"/>
          <w:right w:val="nil"/>
          <w:between w:val="nil"/>
        </w:pBdr>
        <w:spacing w:before="87" w:line="240" w:lineRule="auto"/>
        <w:ind w:left="57"/>
        <w:rPr>
          <w:b/>
          <w:color w:val="000000"/>
          <w:sz w:val="19"/>
          <w:szCs w:val="19"/>
        </w:rPr>
      </w:pPr>
      <w:r>
        <w:rPr>
          <w:b/>
          <w:color w:val="000000"/>
          <w:sz w:val="19"/>
          <w:szCs w:val="19"/>
        </w:rPr>
        <w:t xml:space="preserve">Expenses </w:t>
      </w:r>
    </w:p>
    <w:p w14:paraId="00000055" w14:textId="77777777" w:rsidR="00E26DF7" w:rsidRDefault="002B342A">
      <w:pPr>
        <w:widowControl w:val="0"/>
        <w:pBdr>
          <w:top w:val="nil"/>
          <w:left w:val="nil"/>
          <w:bottom w:val="nil"/>
          <w:right w:val="nil"/>
          <w:between w:val="nil"/>
        </w:pBdr>
        <w:spacing w:before="87" w:line="240" w:lineRule="auto"/>
        <w:ind w:left="58"/>
        <w:rPr>
          <w:color w:val="000000"/>
          <w:sz w:val="19"/>
          <w:szCs w:val="19"/>
        </w:rPr>
      </w:pPr>
      <w:r>
        <w:rPr>
          <w:color w:val="000000"/>
          <w:sz w:val="19"/>
          <w:szCs w:val="19"/>
        </w:rPr>
        <w:t xml:space="preserve">Hall hire $500.00 </w:t>
      </w:r>
    </w:p>
    <w:p w14:paraId="00000056" w14:textId="77777777" w:rsidR="00E26DF7" w:rsidRDefault="002B342A">
      <w:pPr>
        <w:widowControl w:val="0"/>
        <w:pBdr>
          <w:top w:val="nil"/>
          <w:left w:val="nil"/>
          <w:bottom w:val="nil"/>
          <w:right w:val="nil"/>
          <w:between w:val="nil"/>
        </w:pBdr>
        <w:spacing w:before="86" w:line="240" w:lineRule="auto"/>
        <w:ind w:left="57"/>
        <w:rPr>
          <w:color w:val="000000"/>
          <w:sz w:val="19"/>
          <w:szCs w:val="19"/>
        </w:rPr>
      </w:pPr>
      <w:r>
        <w:rPr>
          <w:color w:val="000000"/>
          <w:sz w:val="19"/>
          <w:szCs w:val="19"/>
        </w:rPr>
        <w:t xml:space="preserve">Musicians $1,000.00 </w:t>
      </w:r>
    </w:p>
    <w:p w14:paraId="00000057" w14:textId="77777777" w:rsidR="00E26DF7" w:rsidRDefault="002B342A">
      <w:pPr>
        <w:widowControl w:val="0"/>
        <w:pBdr>
          <w:top w:val="nil"/>
          <w:left w:val="nil"/>
          <w:bottom w:val="nil"/>
          <w:right w:val="nil"/>
          <w:between w:val="nil"/>
        </w:pBdr>
        <w:spacing w:before="87" w:line="240" w:lineRule="auto"/>
        <w:ind w:left="50"/>
        <w:rPr>
          <w:color w:val="000000"/>
          <w:sz w:val="19"/>
          <w:szCs w:val="19"/>
        </w:rPr>
      </w:pPr>
      <w:r>
        <w:rPr>
          <w:color w:val="000000"/>
          <w:sz w:val="19"/>
          <w:szCs w:val="19"/>
        </w:rPr>
        <w:t xml:space="preserve">Other Expenses $261.02 </w:t>
      </w:r>
    </w:p>
    <w:p w14:paraId="00000058" w14:textId="77777777" w:rsidR="00E26DF7" w:rsidRDefault="002B342A">
      <w:pPr>
        <w:widowControl w:val="0"/>
        <w:pBdr>
          <w:top w:val="nil"/>
          <w:left w:val="nil"/>
          <w:bottom w:val="nil"/>
          <w:right w:val="nil"/>
          <w:between w:val="nil"/>
        </w:pBdr>
        <w:spacing w:before="87" w:line="240" w:lineRule="auto"/>
        <w:ind w:left="2597"/>
        <w:rPr>
          <w:color w:val="000000"/>
          <w:sz w:val="19"/>
          <w:szCs w:val="19"/>
        </w:rPr>
      </w:pPr>
      <w:r>
        <w:rPr>
          <w:color w:val="000000"/>
          <w:sz w:val="19"/>
          <w:szCs w:val="19"/>
        </w:rPr>
        <w:t xml:space="preserve">$1,761.02 </w:t>
      </w:r>
    </w:p>
    <w:p w14:paraId="00000059" w14:textId="77777777" w:rsidR="00E26DF7" w:rsidRDefault="002B342A">
      <w:pPr>
        <w:widowControl w:val="0"/>
        <w:pBdr>
          <w:top w:val="nil"/>
          <w:left w:val="nil"/>
          <w:bottom w:val="nil"/>
          <w:right w:val="nil"/>
          <w:between w:val="nil"/>
        </w:pBdr>
        <w:spacing w:before="87" w:line="240" w:lineRule="auto"/>
        <w:ind w:left="57"/>
        <w:rPr>
          <w:color w:val="000000"/>
          <w:sz w:val="19"/>
          <w:szCs w:val="19"/>
        </w:rPr>
      </w:pPr>
      <w:r>
        <w:rPr>
          <w:b/>
          <w:color w:val="000000"/>
          <w:sz w:val="19"/>
          <w:szCs w:val="19"/>
        </w:rPr>
        <w:t xml:space="preserve">Profit </w:t>
      </w:r>
      <w:r>
        <w:rPr>
          <w:color w:val="000000"/>
          <w:sz w:val="19"/>
          <w:szCs w:val="19"/>
        </w:rPr>
        <w:t>$326.98</w:t>
      </w:r>
    </w:p>
    <w:p w14:paraId="0000005A" w14:textId="77777777" w:rsidR="00E26DF7" w:rsidRDefault="002B342A">
      <w:pPr>
        <w:widowControl w:val="0"/>
        <w:pBdr>
          <w:top w:val="nil"/>
          <w:left w:val="nil"/>
          <w:bottom w:val="nil"/>
          <w:right w:val="nil"/>
          <w:between w:val="nil"/>
        </w:pBdr>
        <w:spacing w:before="1142" w:line="240" w:lineRule="auto"/>
        <w:ind w:left="12"/>
        <w:rPr>
          <w:color w:val="000000"/>
          <w:sz w:val="19"/>
          <w:szCs w:val="19"/>
        </w:rPr>
      </w:pPr>
      <w:r>
        <w:rPr>
          <w:color w:val="000000"/>
          <w:sz w:val="19"/>
          <w:szCs w:val="19"/>
        </w:rPr>
        <w:t xml:space="preserve">Margaret Cantwell </w:t>
      </w:r>
    </w:p>
    <w:p w14:paraId="0000005B" w14:textId="77777777" w:rsidR="00E26DF7" w:rsidRDefault="002B342A">
      <w:pPr>
        <w:widowControl w:val="0"/>
        <w:pBdr>
          <w:top w:val="nil"/>
          <w:left w:val="nil"/>
          <w:bottom w:val="nil"/>
          <w:right w:val="nil"/>
          <w:between w:val="nil"/>
        </w:pBdr>
        <w:spacing w:before="213" w:line="240" w:lineRule="auto"/>
        <w:ind w:left="3"/>
        <w:rPr>
          <w:color w:val="000000"/>
          <w:sz w:val="19"/>
          <w:szCs w:val="19"/>
        </w:rPr>
      </w:pPr>
      <w:r>
        <w:rPr>
          <w:color w:val="000000"/>
          <w:sz w:val="19"/>
          <w:szCs w:val="19"/>
        </w:rPr>
        <w:t xml:space="preserve">2 March 2021 </w:t>
      </w:r>
    </w:p>
    <w:p w14:paraId="0000005C" w14:textId="77777777" w:rsidR="00E26DF7" w:rsidRDefault="002B342A">
      <w:pPr>
        <w:widowControl w:val="0"/>
        <w:pBdr>
          <w:top w:val="nil"/>
          <w:left w:val="nil"/>
          <w:bottom w:val="nil"/>
          <w:right w:val="nil"/>
          <w:between w:val="nil"/>
        </w:pBdr>
        <w:spacing w:line="240" w:lineRule="auto"/>
        <w:ind w:left="2277"/>
        <w:rPr>
          <w:b/>
          <w:color w:val="000000"/>
          <w:sz w:val="19"/>
          <w:szCs w:val="19"/>
        </w:rPr>
      </w:pPr>
      <w:r>
        <w:rPr>
          <w:b/>
          <w:color w:val="000000"/>
          <w:sz w:val="19"/>
          <w:szCs w:val="19"/>
        </w:rPr>
        <w:t xml:space="preserve">ROYAL SCOTTISH COUNTRY DANCE SOCIETY </w:t>
      </w:r>
    </w:p>
    <w:p w14:paraId="0000005D" w14:textId="77777777" w:rsidR="00E26DF7" w:rsidRDefault="002B342A">
      <w:pPr>
        <w:widowControl w:val="0"/>
        <w:pBdr>
          <w:top w:val="nil"/>
          <w:left w:val="nil"/>
          <w:bottom w:val="nil"/>
          <w:right w:val="nil"/>
          <w:between w:val="nil"/>
        </w:pBdr>
        <w:spacing w:before="72" w:line="240" w:lineRule="auto"/>
        <w:ind w:left="2276"/>
        <w:rPr>
          <w:b/>
          <w:color w:val="000000"/>
          <w:sz w:val="19"/>
          <w:szCs w:val="19"/>
        </w:rPr>
      </w:pPr>
      <w:r>
        <w:rPr>
          <w:b/>
          <w:color w:val="000000"/>
          <w:sz w:val="19"/>
          <w:szCs w:val="19"/>
        </w:rPr>
        <w:t xml:space="preserve">NEW ZEALAND BRANCH INC </w:t>
      </w:r>
    </w:p>
    <w:p w14:paraId="0000005E" w14:textId="77777777" w:rsidR="00E26DF7" w:rsidRDefault="002B342A">
      <w:pPr>
        <w:widowControl w:val="0"/>
        <w:pBdr>
          <w:top w:val="nil"/>
          <w:left w:val="nil"/>
          <w:bottom w:val="nil"/>
          <w:right w:val="nil"/>
          <w:between w:val="nil"/>
        </w:pBdr>
        <w:spacing w:before="73" w:line="240" w:lineRule="auto"/>
        <w:ind w:left="2265"/>
        <w:rPr>
          <w:b/>
          <w:color w:val="000000"/>
          <w:sz w:val="19"/>
          <w:szCs w:val="19"/>
        </w:rPr>
      </w:pPr>
      <w:r>
        <w:rPr>
          <w:b/>
          <w:color w:val="000000"/>
          <w:sz w:val="19"/>
          <w:szCs w:val="19"/>
        </w:rPr>
        <w:t xml:space="preserve">WELLINGTON REGION </w:t>
      </w:r>
    </w:p>
    <w:p w14:paraId="0000005F" w14:textId="77777777" w:rsidR="00E26DF7" w:rsidRDefault="002B342A">
      <w:pPr>
        <w:widowControl w:val="0"/>
        <w:pBdr>
          <w:top w:val="nil"/>
          <w:left w:val="nil"/>
          <w:bottom w:val="nil"/>
          <w:right w:val="nil"/>
          <w:between w:val="nil"/>
        </w:pBdr>
        <w:spacing w:before="87" w:line="307" w:lineRule="auto"/>
        <w:ind w:left="2265" w:right="2565" w:firstLine="14"/>
        <w:rPr>
          <w:b/>
          <w:color w:val="000000"/>
          <w:sz w:val="19"/>
          <w:szCs w:val="19"/>
        </w:rPr>
      </w:pPr>
      <w:r>
        <w:rPr>
          <w:color w:val="000000"/>
          <w:sz w:val="19"/>
          <w:szCs w:val="19"/>
        </w:rPr>
        <w:t xml:space="preserve">Income and Expenditure Account (Statement of Financial Performance) for the period ended </w:t>
      </w:r>
      <w:r>
        <w:rPr>
          <w:b/>
          <w:color w:val="000000"/>
          <w:sz w:val="19"/>
          <w:szCs w:val="19"/>
        </w:rPr>
        <w:t xml:space="preserve">20 February 2021 </w:t>
      </w:r>
    </w:p>
    <w:p w14:paraId="00000060" w14:textId="77777777" w:rsidR="00E26DF7" w:rsidRDefault="002B342A">
      <w:pPr>
        <w:widowControl w:val="0"/>
        <w:pBdr>
          <w:top w:val="nil"/>
          <w:left w:val="nil"/>
          <w:bottom w:val="nil"/>
          <w:right w:val="nil"/>
          <w:between w:val="nil"/>
        </w:pBdr>
        <w:spacing w:before="318" w:line="240" w:lineRule="auto"/>
        <w:ind w:right="1709"/>
        <w:jc w:val="right"/>
        <w:rPr>
          <w:b/>
          <w:color w:val="000000"/>
          <w:sz w:val="19"/>
          <w:szCs w:val="19"/>
        </w:rPr>
      </w:pPr>
      <w:r>
        <w:rPr>
          <w:b/>
          <w:color w:val="000000"/>
          <w:sz w:val="19"/>
          <w:szCs w:val="19"/>
        </w:rPr>
        <w:t xml:space="preserve">2021 2020 </w:t>
      </w:r>
    </w:p>
    <w:p w14:paraId="00000061" w14:textId="77777777" w:rsidR="00E26DF7" w:rsidRDefault="002B342A">
      <w:pPr>
        <w:widowControl w:val="0"/>
        <w:pBdr>
          <w:top w:val="nil"/>
          <w:left w:val="nil"/>
          <w:bottom w:val="nil"/>
          <w:right w:val="nil"/>
          <w:between w:val="nil"/>
        </w:pBdr>
        <w:spacing w:before="72" w:line="240" w:lineRule="auto"/>
        <w:ind w:left="2275"/>
        <w:rPr>
          <w:b/>
          <w:color w:val="000000"/>
          <w:sz w:val="19"/>
          <w:szCs w:val="19"/>
        </w:rPr>
      </w:pPr>
      <w:r>
        <w:rPr>
          <w:b/>
          <w:color w:val="000000"/>
          <w:sz w:val="19"/>
          <w:szCs w:val="19"/>
        </w:rPr>
        <w:t xml:space="preserve">Income </w:t>
      </w:r>
    </w:p>
    <w:p w14:paraId="00000062" w14:textId="77777777" w:rsidR="00E26DF7" w:rsidRDefault="002B342A">
      <w:pPr>
        <w:widowControl w:val="0"/>
        <w:pBdr>
          <w:top w:val="nil"/>
          <w:left w:val="nil"/>
          <w:bottom w:val="nil"/>
          <w:right w:val="nil"/>
          <w:between w:val="nil"/>
        </w:pBdr>
        <w:spacing w:before="73" w:line="240" w:lineRule="auto"/>
        <w:ind w:left="2277"/>
        <w:rPr>
          <w:b/>
          <w:color w:val="000000"/>
          <w:sz w:val="19"/>
          <w:szCs w:val="19"/>
        </w:rPr>
      </w:pPr>
      <w:r>
        <w:rPr>
          <w:b/>
          <w:color w:val="000000"/>
          <w:sz w:val="19"/>
          <w:szCs w:val="19"/>
        </w:rPr>
        <w:t xml:space="preserve">Region Events </w:t>
      </w:r>
    </w:p>
    <w:p w14:paraId="00000063" w14:textId="77777777" w:rsidR="00E26DF7" w:rsidRDefault="002B342A">
      <w:pPr>
        <w:widowControl w:val="0"/>
        <w:pBdr>
          <w:top w:val="nil"/>
          <w:left w:val="nil"/>
          <w:bottom w:val="nil"/>
          <w:right w:val="nil"/>
          <w:between w:val="nil"/>
        </w:pBdr>
        <w:spacing w:before="72" w:line="307" w:lineRule="auto"/>
        <w:ind w:left="2271" w:right="1711" w:firstLine="9"/>
        <w:jc w:val="both"/>
        <w:rPr>
          <w:b/>
          <w:color w:val="000000"/>
          <w:sz w:val="19"/>
          <w:szCs w:val="19"/>
        </w:rPr>
      </w:pPr>
      <w:r>
        <w:rPr>
          <w:color w:val="000000"/>
          <w:sz w:val="19"/>
          <w:szCs w:val="19"/>
        </w:rPr>
        <w:t xml:space="preserve">Income Hogmanay 2,088.00 $1,508.30 Income Region Classes 213.00 $1,826.00 NDC Receipts 1,430.00 $1,761.00 Summer Dancing donations 120.50 $185.70 </w:t>
      </w:r>
      <w:r>
        <w:rPr>
          <w:b/>
          <w:color w:val="000000"/>
          <w:sz w:val="19"/>
          <w:szCs w:val="19"/>
        </w:rPr>
        <w:t xml:space="preserve">Other Income </w:t>
      </w:r>
    </w:p>
    <w:p w14:paraId="00000064" w14:textId="77777777" w:rsidR="00E26DF7" w:rsidRDefault="002B342A">
      <w:pPr>
        <w:widowControl w:val="0"/>
        <w:pBdr>
          <w:top w:val="nil"/>
          <w:left w:val="nil"/>
          <w:bottom w:val="nil"/>
          <w:right w:val="nil"/>
          <w:between w:val="nil"/>
        </w:pBdr>
        <w:spacing w:before="17" w:line="308" w:lineRule="auto"/>
        <w:ind w:left="2265" w:right="1710" w:firstLine="14"/>
        <w:jc w:val="both"/>
        <w:rPr>
          <w:b/>
          <w:color w:val="000000"/>
          <w:sz w:val="19"/>
          <w:szCs w:val="19"/>
        </w:rPr>
      </w:pPr>
      <w:r>
        <w:rPr>
          <w:color w:val="000000"/>
          <w:sz w:val="19"/>
          <w:szCs w:val="19"/>
        </w:rPr>
        <w:t>Interest 3.99 $321.01 Newsletter (HCH) receipts 10.00 $311.34 JAM's Donations &amp; Grants $510.00 M</w:t>
      </w:r>
      <w:r>
        <w:rPr>
          <w:color w:val="000000"/>
          <w:sz w:val="19"/>
          <w:szCs w:val="19"/>
        </w:rPr>
        <w:t xml:space="preserve">isc Donations 1,136.00 $0.00 RSCDS fees received 7,137.00 $10,643.00 </w:t>
      </w:r>
      <w:r>
        <w:rPr>
          <w:b/>
          <w:color w:val="000000"/>
          <w:sz w:val="19"/>
          <w:szCs w:val="19"/>
        </w:rPr>
        <w:t xml:space="preserve">TOTAL INCOME $12,138.49 $17,066.35 </w:t>
      </w:r>
    </w:p>
    <w:p w14:paraId="00000065" w14:textId="77777777" w:rsidR="00E26DF7" w:rsidRDefault="002B342A">
      <w:pPr>
        <w:widowControl w:val="0"/>
        <w:pBdr>
          <w:top w:val="nil"/>
          <w:left w:val="nil"/>
          <w:bottom w:val="nil"/>
          <w:right w:val="nil"/>
          <w:between w:val="nil"/>
        </w:pBdr>
        <w:spacing w:before="317" w:line="240" w:lineRule="auto"/>
        <w:ind w:left="2277"/>
        <w:rPr>
          <w:b/>
          <w:color w:val="000000"/>
          <w:sz w:val="19"/>
          <w:szCs w:val="19"/>
        </w:rPr>
      </w:pPr>
      <w:r>
        <w:rPr>
          <w:b/>
          <w:color w:val="000000"/>
          <w:sz w:val="19"/>
          <w:szCs w:val="19"/>
        </w:rPr>
        <w:t xml:space="preserve">Expenditure </w:t>
      </w:r>
    </w:p>
    <w:p w14:paraId="00000066" w14:textId="77777777" w:rsidR="00E26DF7" w:rsidRDefault="002B342A">
      <w:pPr>
        <w:widowControl w:val="0"/>
        <w:pBdr>
          <w:top w:val="nil"/>
          <w:left w:val="nil"/>
          <w:bottom w:val="nil"/>
          <w:right w:val="nil"/>
          <w:between w:val="nil"/>
        </w:pBdr>
        <w:spacing w:before="372" w:line="240" w:lineRule="auto"/>
        <w:ind w:left="2277"/>
        <w:rPr>
          <w:b/>
          <w:color w:val="000000"/>
          <w:sz w:val="19"/>
          <w:szCs w:val="19"/>
        </w:rPr>
      </w:pPr>
      <w:r>
        <w:rPr>
          <w:b/>
          <w:color w:val="000000"/>
          <w:sz w:val="19"/>
          <w:szCs w:val="19"/>
        </w:rPr>
        <w:t xml:space="preserve">Region Events </w:t>
      </w:r>
    </w:p>
    <w:p w14:paraId="00000067" w14:textId="77777777" w:rsidR="00E26DF7" w:rsidRDefault="002B342A">
      <w:pPr>
        <w:widowControl w:val="0"/>
        <w:pBdr>
          <w:top w:val="nil"/>
          <w:left w:val="nil"/>
          <w:bottom w:val="nil"/>
          <w:right w:val="nil"/>
          <w:between w:val="nil"/>
        </w:pBdr>
        <w:spacing w:before="72" w:line="308" w:lineRule="auto"/>
        <w:ind w:left="2266" w:right="1711" w:firstLine="13"/>
        <w:jc w:val="both"/>
        <w:rPr>
          <w:b/>
          <w:color w:val="000000"/>
          <w:sz w:val="19"/>
          <w:szCs w:val="19"/>
        </w:rPr>
      </w:pPr>
      <w:r>
        <w:rPr>
          <w:color w:val="000000"/>
          <w:sz w:val="19"/>
          <w:szCs w:val="19"/>
        </w:rPr>
        <w:t xml:space="preserve">Region Classes Rents 170.00 $393.75 Region Classes expenses 50.00 $294.02 Region Classes Tutors /Musicians 330.00 $735.00 NDC Expenses 1,182.90 $1,677.18 Hogmanay Expenses 1,761.02 $1,475.99 Summer Dancing $120.00 </w:t>
      </w:r>
      <w:r>
        <w:rPr>
          <w:b/>
          <w:color w:val="000000"/>
          <w:sz w:val="19"/>
          <w:szCs w:val="19"/>
        </w:rPr>
        <w:t xml:space="preserve">Administration  </w:t>
      </w:r>
    </w:p>
    <w:p w14:paraId="00000068" w14:textId="77777777" w:rsidR="00E26DF7" w:rsidRDefault="002B342A">
      <w:pPr>
        <w:widowControl w:val="0"/>
        <w:pBdr>
          <w:top w:val="nil"/>
          <w:left w:val="nil"/>
          <w:bottom w:val="nil"/>
          <w:right w:val="nil"/>
          <w:between w:val="nil"/>
        </w:pBdr>
        <w:spacing w:before="17" w:line="308" w:lineRule="auto"/>
        <w:ind w:left="2265" w:right="1711" w:firstLine="14"/>
        <w:jc w:val="both"/>
        <w:rPr>
          <w:b/>
          <w:color w:val="000000"/>
          <w:sz w:val="19"/>
          <w:szCs w:val="19"/>
        </w:rPr>
      </w:pPr>
      <w:r>
        <w:rPr>
          <w:color w:val="000000"/>
          <w:sz w:val="19"/>
          <w:szCs w:val="19"/>
        </w:rPr>
        <w:t>Regional Officers' Expens</w:t>
      </w:r>
      <w:r>
        <w:rPr>
          <w:color w:val="000000"/>
          <w:sz w:val="19"/>
          <w:szCs w:val="19"/>
        </w:rPr>
        <w:t xml:space="preserve">es 670.00 $650.00 Stationery, Advertising etc 1,108.44 $130.33 Assets 1,401.25 $1,251.95 </w:t>
      </w:r>
      <w:r>
        <w:rPr>
          <w:b/>
          <w:color w:val="000000"/>
          <w:sz w:val="19"/>
          <w:szCs w:val="19"/>
        </w:rPr>
        <w:t xml:space="preserve">General Expenses </w:t>
      </w:r>
    </w:p>
    <w:p w14:paraId="00000069" w14:textId="77777777" w:rsidR="00E26DF7" w:rsidRDefault="002B342A">
      <w:pPr>
        <w:widowControl w:val="0"/>
        <w:pBdr>
          <w:top w:val="nil"/>
          <w:left w:val="nil"/>
          <w:bottom w:val="nil"/>
          <w:right w:val="nil"/>
          <w:between w:val="nil"/>
        </w:pBdr>
        <w:spacing w:before="17" w:line="308" w:lineRule="auto"/>
        <w:ind w:left="2265" w:right="1710" w:firstLine="14"/>
        <w:jc w:val="both"/>
        <w:rPr>
          <w:b/>
          <w:color w:val="000000"/>
          <w:sz w:val="19"/>
          <w:szCs w:val="19"/>
        </w:rPr>
      </w:pPr>
      <w:r>
        <w:rPr>
          <w:color w:val="000000"/>
          <w:sz w:val="19"/>
          <w:szCs w:val="19"/>
        </w:rPr>
        <w:t xml:space="preserve">Rents 60.50 $130.44 Newsletter expenses 188.44 $0.00 Regional event (addnl) 126.50 $0.00 RSCDS fees to Branch 7,192.00 $10,588.00 Sundries 2.07 $3.00 </w:t>
      </w:r>
      <w:r>
        <w:rPr>
          <w:b/>
          <w:color w:val="000000"/>
          <w:sz w:val="19"/>
          <w:szCs w:val="19"/>
        </w:rPr>
        <w:t xml:space="preserve">TOTAL EXPENDITURE $14,243.12 $17,449.66 </w:t>
      </w:r>
    </w:p>
    <w:p w14:paraId="0000006A" w14:textId="77777777" w:rsidR="00E26DF7" w:rsidRDefault="002B342A">
      <w:pPr>
        <w:widowControl w:val="0"/>
        <w:pBdr>
          <w:top w:val="nil"/>
          <w:left w:val="nil"/>
          <w:bottom w:val="nil"/>
          <w:right w:val="nil"/>
          <w:between w:val="nil"/>
        </w:pBdr>
        <w:spacing w:before="317" w:line="240" w:lineRule="auto"/>
        <w:ind w:right="1716"/>
        <w:jc w:val="right"/>
        <w:rPr>
          <w:b/>
          <w:color w:val="000000"/>
          <w:sz w:val="19"/>
          <w:szCs w:val="19"/>
        </w:rPr>
      </w:pPr>
      <w:r>
        <w:rPr>
          <w:b/>
          <w:color w:val="000000"/>
          <w:sz w:val="19"/>
          <w:szCs w:val="19"/>
        </w:rPr>
        <w:t>Excess Income over Expenditure ($2,104.63) ($383.31)</w:t>
      </w:r>
    </w:p>
    <w:p w14:paraId="0000006B" w14:textId="77777777" w:rsidR="00E26DF7" w:rsidRDefault="002B342A">
      <w:pPr>
        <w:widowControl w:val="0"/>
        <w:pBdr>
          <w:top w:val="nil"/>
          <w:left w:val="nil"/>
          <w:bottom w:val="nil"/>
          <w:right w:val="nil"/>
          <w:between w:val="nil"/>
        </w:pBdr>
        <w:spacing w:line="240" w:lineRule="auto"/>
        <w:ind w:left="841"/>
        <w:rPr>
          <w:b/>
          <w:color w:val="000000"/>
          <w:sz w:val="19"/>
          <w:szCs w:val="19"/>
        </w:rPr>
      </w:pPr>
      <w:r>
        <w:rPr>
          <w:b/>
          <w:color w:val="000000"/>
          <w:sz w:val="19"/>
          <w:szCs w:val="19"/>
        </w:rPr>
        <w:t>ROYAL SCOTTI</w:t>
      </w:r>
      <w:r>
        <w:rPr>
          <w:b/>
          <w:color w:val="000000"/>
          <w:sz w:val="19"/>
          <w:szCs w:val="19"/>
        </w:rPr>
        <w:t xml:space="preserve">SH COUNTRY DANCE SOCIETY INC </w:t>
      </w:r>
    </w:p>
    <w:p w14:paraId="0000006C" w14:textId="77777777" w:rsidR="00E26DF7" w:rsidRDefault="002B342A">
      <w:pPr>
        <w:widowControl w:val="0"/>
        <w:pBdr>
          <w:top w:val="nil"/>
          <w:left w:val="nil"/>
          <w:bottom w:val="nil"/>
          <w:right w:val="nil"/>
          <w:between w:val="nil"/>
        </w:pBdr>
        <w:spacing w:before="214" w:line="240" w:lineRule="auto"/>
        <w:ind w:left="840"/>
        <w:rPr>
          <w:b/>
          <w:color w:val="000000"/>
          <w:sz w:val="19"/>
          <w:szCs w:val="19"/>
        </w:rPr>
      </w:pPr>
      <w:r>
        <w:rPr>
          <w:b/>
          <w:color w:val="000000"/>
          <w:sz w:val="19"/>
          <w:szCs w:val="19"/>
        </w:rPr>
        <w:t xml:space="preserve">NEW ZEALAND BRANCH - WELLINGTON REGION </w:t>
      </w:r>
    </w:p>
    <w:p w14:paraId="0000006D" w14:textId="77777777" w:rsidR="00E26DF7" w:rsidRDefault="002B342A">
      <w:pPr>
        <w:widowControl w:val="0"/>
        <w:pBdr>
          <w:top w:val="nil"/>
          <w:left w:val="nil"/>
          <w:bottom w:val="nil"/>
          <w:right w:val="nil"/>
          <w:between w:val="nil"/>
        </w:pBdr>
        <w:spacing w:before="470" w:line="708" w:lineRule="auto"/>
        <w:ind w:left="6691" w:right="3312" w:hanging="5849"/>
        <w:rPr>
          <w:color w:val="000000"/>
          <w:sz w:val="19"/>
          <w:szCs w:val="19"/>
        </w:rPr>
        <w:sectPr w:rsidR="00E26DF7">
          <w:pgSz w:w="12240" w:h="15840"/>
          <w:pgMar w:top="703" w:right="540" w:bottom="828" w:left="721" w:header="0" w:footer="720" w:gutter="0"/>
          <w:pgNumType w:start="1"/>
          <w:cols w:space="720"/>
        </w:sectPr>
      </w:pPr>
      <w:r>
        <w:rPr>
          <w:b/>
          <w:color w:val="000000"/>
          <w:sz w:val="19"/>
          <w:szCs w:val="19"/>
        </w:rPr>
        <w:t xml:space="preserve">Balance Sheet </w:t>
      </w:r>
      <w:r>
        <w:rPr>
          <w:color w:val="000000"/>
          <w:sz w:val="19"/>
          <w:szCs w:val="19"/>
        </w:rPr>
        <w:t xml:space="preserve">(Statement of Financial Position) as at </w:t>
      </w:r>
      <w:r>
        <w:rPr>
          <w:b/>
          <w:color w:val="000000"/>
          <w:sz w:val="19"/>
          <w:szCs w:val="19"/>
        </w:rPr>
        <w:t xml:space="preserve">20 February 2021 </w:t>
      </w:r>
      <w:r>
        <w:rPr>
          <w:color w:val="000000"/>
          <w:sz w:val="19"/>
          <w:szCs w:val="19"/>
        </w:rPr>
        <w:t xml:space="preserve">Movement  </w:t>
      </w:r>
    </w:p>
    <w:p w14:paraId="0000006E" w14:textId="77777777" w:rsidR="00E26DF7" w:rsidRDefault="002B342A">
      <w:pPr>
        <w:widowControl w:val="0"/>
        <w:pBdr>
          <w:top w:val="nil"/>
          <w:left w:val="nil"/>
          <w:bottom w:val="nil"/>
          <w:right w:val="nil"/>
          <w:between w:val="nil"/>
        </w:pBdr>
        <w:spacing w:line="240" w:lineRule="auto"/>
        <w:rPr>
          <w:b/>
          <w:color w:val="000000"/>
          <w:sz w:val="19"/>
          <w:szCs w:val="19"/>
        </w:rPr>
      </w:pPr>
      <w:r>
        <w:rPr>
          <w:b/>
          <w:color w:val="000000"/>
          <w:sz w:val="19"/>
          <w:szCs w:val="19"/>
        </w:rPr>
        <w:t xml:space="preserve">Assets 2021 2020 </w:t>
      </w:r>
    </w:p>
    <w:p w14:paraId="0000006F" w14:textId="77777777" w:rsidR="00E26DF7" w:rsidRDefault="002B342A">
      <w:pPr>
        <w:widowControl w:val="0"/>
        <w:pBdr>
          <w:top w:val="nil"/>
          <w:left w:val="nil"/>
          <w:bottom w:val="nil"/>
          <w:right w:val="nil"/>
          <w:between w:val="nil"/>
        </w:pBdr>
        <w:spacing w:line="240" w:lineRule="auto"/>
        <w:rPr>
          <w:b/>
          <w:color w:val="000000"/>
          <w:sz w:val="19"/>
          <w:szCs w:val="19"/>
        </w:rPr>
        <w:sectPr w:rsidR="00E26DF7">
          <w:type w:val="continuous"/>
          <w:pgSz w:w="12240" w:h="15840"/>
          <w:pgMar w:top="703" w:right="1558" w:bottom="828" w:left="2685" w:header="0" w:footer="720" w:gutter="0"/>
          <w:cols w:num="2" w:space="720" w:equalWidth="0">
            <w:col w:w="4000" w:space="0"/>
            <w:col w:w="4000" w:space="0"/>
          </w:cols>
        </w:sectPr>
      </w:pPr>
      <w:r>
        <w:rPr>
          <w:color w:val="000000"/>
          <w:sz w:val="19"/>
          <w:szCs w:val="19"/>
        </w:rPr>
        <w:t xml:space="preserve">for the year </w:t>
      </w:r>
      <w:r>
        <w:rPr>
          <w:b/>
          <w:color w:val="000000"/>
          <w:sz w:val="19"/>
          <w:szCs w:val="19"/>
        </w:rPr>
        <w:t xml:space="preserve">Liabilities </w:t>
      </w:r>
    </w:p>
    <w:p w14:paraId="00000070" w14:textId="77777777" w:rsidR="00E26DF7" w:rsidRDefault="002B342A">
      <w:pPr>
        <w:widowControl w:val="0"/>
        <w:pBdr>
          <w:top w:val="nil"/>
          <w:left w:val="nil"/>
          <w:bottom w:val="nil"/>
          <w:right w:val="nil"/>
          <w:between w:val="nil"/>
        </w:pBdr>
        <w:spacing w:before="211" w:line="450" w:lineRule="auto"/>
        <w:ind w:left="835" w:right="817"/>
        <w:rPr>
          <w:color w:val="000000"/>
          <w:sz w:val="19"/>
          <w:szCs w:val="19"/>
        </w:rPr>
      </w:pPr>
      <w:r>
        <w:rPr>
          <w:b/>
          <w:color w:val="000000"/>
          <w:sz w:val="19"/>
          <w:szCs w:val="19"/>
        </w:rPr>
        <w:t xml:space="preserve">Current Sundry creditors Operating Accounts Receipts in advance </w:t>
      </w:r>
      <w:r>
        <w:rPr>
          <w:color w:val="000000"/>
          <w:sz w:val="18"/>
          <w:szCs w:val="18"/>
        </w:rPr>
        <w:t xml:space="preserve">Region (#00) </w:t>
      </w:r>
      <w:r>
        <w:rPr>
          <w:color w:val="000000"/>
          <w:sz w:val="19"/>
          <w:szCs w:val="19"/>
        </w:rPr>
        <w:t xml:space="preserve">$705.17 $1,518.53 ($813.36) </w:t>
      </w:r>
    </w:p>
    <w:p w14:paraId="00000071" w14:textId="77777777" w:rsidR="00E26DF7" w:rsidRDefault="002B342A">
      <w:pPr>
        <w:widowControl w:val="0"/>
        <w:pBdr>
          <w:top w:val="nil"/>
          <w:left w:val="nil"/>
          <w:bottom w:val="nil"/>
          <w:right w:val="nil"/>
          <w:between w:val="nil"/>
        </w:pBdr>
        <w:spacing w:before="27" w:line="451" w:lineRule="auto"/>
        <w:ind w:left="842" w:right="333" w:hanging="12"/>
        <w:rPr>
          <w:b/>
          <w:color w:val="000000"/>
          <w:sz w:val="19"/>
          <w:szCs w:val="19"/>
        </w:rPr>
      </w:pPr>
      <w:r>
        <w:rPr>
          <w:color w:val="000000"/>
          <w:sz w:val="19"/>
          <w:szCs w:val="19"/>
        </w:rPr>
        <w:t xml:space="preserve">Youth (#01) $778.22 $778.22 $0.00 </w:t>
      </w:r>
      <w:r>
        <w:rPr>
          <w:b/>
          <w:color w:val="000000"/>
          <w:sz w:val="19"/>
          <w:szCs w:val="19"/>
        </w:rPr>
        <w:t xml:space="preserve">Accumulated Funds </w:t>
      </w:r>
      <w:r>
        <w:rPr>
          <w:color w:val="000000"/>
          <w:sz w:val="19"/>
          <w:szCs w:val="19"/>
        </w:rPr>
        <w:t>HCH (#03) $1,826.61 $0.00 $1,826.61 less liabilities Harbour City Happenings (#00) $0.00 $2,005.05</w:t>
      </w:r>
      <w:r>
        <w:rPr>
          <w:color w:val="000000"/>
          <w:sz w:val="19"/>
          <w:szCs w:val="19"/>
        </w:rPr>
        <w:t xml:space="preserve"> ($2,005.05) </w:t>
      </w:r>
      <w:r>
        <w:rPr>
          <w:b/>
          <w:color w:val="000000"/>
          <w:sz w:val="19"/>
          <w:szCs w:val="19"/>
        </w:rPr>
        <w:t xml:space="preserve">Net Accumulated Funds </w:t>
      </w:r>
    </w:p>
    <w:p w14:paraId="00000072" w14:textId="77777777" w:rsidR="00E26DF7" w:rsidRDefault="002B342A">
      <w:pPr>
        <w:widowControl w:val="0"/>
        <w:pBdr>
          <w:top w:val="nil"/>
          <w:left w:val="nil"/>
          <w:bottom w:val="nil"/>
          <w:right w:val="nil"/>
          <w:between w:val="nil"/>
        </w:pBdr>
        <w:spacing w:before="291" w:line="240" w:lineRule="auto"/>
        <w:ind w:right="1072"/>
        <w:jc w:val="right"/>
        <w:rPr>
          <w:b/>
          <w:color w:val="000000"/>
          <w:sz w:val="19"/>
          <w:szCs w:val="19"/>
        </w:rPr>
      </w:pPr>
      <w:r>
        <w:rPr>
          <w:b/>
          <w:color w:val="000000"/>
          <w:sz w:val="19"/>
          <w:szCs w:val="19"/>
        </w:rPr>
        <w:t xml:space="preserve">Net movement in  </w:t>
      </w:r>
    </w:p>
    <w:p w14:paraId="00000073" w14:textId="77777777" w:rsidR="00E26DF7" w:rsidRDefault="002B342A">
      <w:pPr>
        <w:widowControl w:val="0"/>
        <w:pBdr>
          <w:top w:val="nil"/>
          <w:left w:val="nil"/>
          <w:bottom w:val="nil"/>
          <w:right w:val="nil"/>
          <w:between w:val="nil"/>
        </w:pBdr>
        <w:spacing w:before="55" w:line="240" w:lineRule="auto"/>
        <w:ind w:right="1915"/>
        <w:jc w:val="right"/>
        <w:rPr>
          <w:b/>
          <w:color w:val="000000"/>
          <w:sz w:val="19"/>
          <w:szCs w:val="19"/>
        </w:rPr>
      </w:pPr>
      <w:r>
        <w:rPr>
          <w:b/>
          <w:color w:val="000000"/>
          <w:sz w:val="19"/>
          <w:szCs w:val="19"/>
        </w:rPr>
        <w:t xml:space="preserve">reserves </w:t>
      </w:r>
    </w:p>
    <w:p w14:paraId="00000074" w14:textId="77777777" w:rsidR="00E26DF7" w:rsidRDefault="002B342A">
      <w:pPr>
        <w:widowControl w:val="0"/>
        <w:pBdr>
          <w:top w:val="nil"/>
          <w:left w:val="nil"/>
          <w:bottom w:val="nil"/>
          <w:right w:val="nil"/>
          <w:between w:val="nil"/>
        </w:pBdr>
        <w:spacing w:before="213" w:line="240" w:lineRule="auto"/>
        <w:ind w:left="834"/>
        <w:rPr>
          <w:b/>
          <w:color w:val="000000"/>
          <w:sz w:val="19"/>
          <w:szCs w:val="19"/>
        </w:rPr>
      </w:pPr>
      <w:r>
        <w:rPr>
          <w:b/>
          <w:color w:val="000000"/>
          <w:sz w:val="19"/>
          <w:szCs w:val="19"/>
        </w:rPr>
        <w:t xml:space="preserve">Savings Accounts </w:t>
      </w:r>
    </w:p>
    <w:p w14:paraId="00000075" w14:textId="77777777" w:rsidR="00E26DF7" w:rsidRDefault="002B342A">
      <w:pPr>
        <w:widowControl w:val="0"/>
        <w:pBdr>
          <w:top w:val="nil"/>
          <w:left w:val="nil"/>
          <w:bottom w:val="nil"/>
          <w:right w:val="nil"/>
          <w:between w:val="nil"/>
        </w:pBdr>
        <w:spacing w:before="218" w:line="240" w:lineRule="auto"/>
        <w:ind w:left="844"/>
        <w:rPr>
          <w:color w:val="000000"/>
          <w:sz w:val="19"/>
          <w:szCs w:val="19"/>
        </w:rPr>
      </w:pPr>
      <w:r>
        <w:rPr>
          <w:color w:val="000000"/>
          <w:sz w:val="19"/>
          <w:szCs w:val="19"/>
        </w:rPr>
        <w:t xml:space="preserve">Region Savings (#26) $1,683.79 $2,782.16 ($1,098.37) </w:t>
      </w:r>
    </w:p>
    <w:p w14:paraId="00000076" w14:textId="77777777" w:rsidR="00E26DF7" w:rsidRDefault="002B342A">
      <w:pPr>
        <w:widowControl w:val="0"/>
        <w:pBdr>
          <w:top w:val="nil"/>
          <w:left w:val="nil"/>
          <w:bottom w:val="nil"/>
          <w:right w:val="nil"/>
          <w:between w:val="nil"/>
        </w:pBdr>
        <w:spacing w:before="213" w:line="240" w:lineRule="auto"/>
        <w:ind w:left="829"/>
        <w:rPr>
          <w:color w:val="000000"/>
          <w:sz w:val="19"/>
          <w:szCs w:val="19"/>
        </w:rPr>
      </w:pPr>
      <w:r>
        <w:rPr>
          <w:color w:val="000000"/>
          <w:sz w:val="19"/>
          <w:szCs w:val="19"/>
        </w:rPr>
        <w:t xml:space="preserve">Youth (#02) $2,590.61 $2,590.07 $0.54 </w:t>
      </w:r>
    </w:p>
    <w:p w14:paraId="00000077" w14:textId="77777777" w:rsidR="00E26DF7" w:rsidRDefault="002B342A">
      <w:pPr>
        <w:widowControl w:val="0"/>
        <w:pBdr>
          <w:top w:val="nil"/>
          <w:left w:val="nil"/>
          <w:bottom w:val="nil"/>
          <w:right w:val="nil"/>
          <w:between w:val="nil"/>
        </w:pBdr>
        <w:spacing w:before="468" w:line="240" w:lineRule="auto"/>
        <w:ind w:left="829"/>
        <w:rPr>
          <w:b/>
          <w:color w:val="000000"/>
          <w:sz w:val="19"/>
          <w:szCs w:val="19"/>
        </w:rPr>
      </w:pPr>
      <w:r>
        <w:rPr>
          <w:b/>
          <w:color w:val="000000"/>
          <w:sz w:val="19"/>
          <w:szCs w:val="19"/>
        </w:rPr>
        <w:t xml:space="preserve">Term Deposit </w:t>
      </w:r>
    </w:p>
    <w:p w14:paraId="00000078" w14:textId="77777777" w:rsidR="00E26DF7" w:rsidRDefault="002B342A">
      <w:pPr>
        <w:widowControl w:val="0"/>
        <w:pBdr>
          <w:top w:val="nil"/>
          <w:left w:val="nil"/>
          <w:bottom w:val="nil"/>
          <w:right w:val="nil"/>
          <w:between w:val="nil"/>
        </w:pBdr>
        <w:spacing w:before="213" w:line="445" w:lineRule="auto"/>
        <w:ind w:left="8248" w:right="1715" w:hanging="7403"/>
        <w:rPr>
          <w:b/>
          <w:color w:val="000000"/>
          <w:sz w:val="19"/>
          <w:szCs w:val="19"/>
        </w:rPr>
      </w:pPr>
      <w:r>
        <w:rPr>
          <w:color w:val="000000"/>
          <w:sz w:val="19"/>
          <w:szCs w:val="19"/>
        </w:rPr>
        <w:t xml:space="preserve">Region Contingency fund $8,794.23 $8,794.23 $0.00 </w:t>
      </w:r>
      <w:r>
        <w:rPr>
          <w:b/>
          <w:color w:val="000000"/>
          <w:sz w:val="19"/>
          <w:szCs w:val="19"/>
        </w:rPr>
        <w:t xml:space="preserve">Check ($2,089.63) </w:t>
      </w:r>
    </w:p>
    <w:p w14:paraId="00000079" w14:textId="77777777" w:rsidR="00E26DF7" w:rsidRDefault="002B342A">
      <w:pPr>
        <w:widowControl w:val="0"/>
        <w:pBdr>
          <w:top w:val="nil"/>
          <w:left w:val="nil"/>
          <w:bottom w:val="nil"/>
          <w:right w:val="nil"/>
          <w:between w:val="nil"/>
        </w:pBdr>
        <w:spacing w:before="41" w:line="240" w:lineRule="auto"/>
        <w:ind w:left="841"/>
        <w:rPr>
          <w:color w:val="000000"/>
          <w:sz w:val="19"/>
          <w:szCs w:val="19"/>
        </w:rPr>
      </w:pPr>
      <w:r>
        <w:rPr>
          <w:b/>
          <w:color w:val="000000"/>
          <w:sz w:val="19"/>
          <w:szCs w:val="19"/>
        </w:rPr>
        <w:t xml:space="preserve">Payments in advance </w:t>
      </w:r>
      <w:r>
        <w:rPr>
          <w:color w:val="000000"/>
          <w:sz w:val="19"/>
          <w:szCs w:val="19"/>
        </w:rPr>
        <w:t xml:space="preserve">$0.00 $0.00 </w:t>
      </w:r>
    </w:p>
    <w:p w14:paraId="0000007A" w14:textId="77777777" w:rsidR="00E26DF7" w:rsidRDefault="002B342A">
      <w:pPr>
        <w:widowControl w:val="0"/>
        <w:pBdr>
          <w:top w:val="nil"/>
          <w:left w:val="nil"/>
          <w:bottom w:val="nil"/>
          <w:right w:val="nil"/>
          <w:between w:val="nil"/>
        </w:pBdr>
        <w:spacing w:before="467" w:line="240" w:lineRule="auto"/>
        <w:ind w:left="1695"/>
        <w:rPr>
          <w:color w:val="000000"/>
          <w:sz w:val="19"/>
          <w:szCs w:val="19"/>
        </w:rPr>
      </w:pPr>
      <w:r>
        <w:rPr>
          <w:b/>
          <w:color w:val="000000"/>
          <w:sz w:val="19"/>
          <w:szCs w:val="19"/>
        </w:rPr>
        <w:t xml:space="preserve">Total Assets </w:t>
      </w:r>
      <w:r>
        <w:rPr>
          <w:b/>
          <w:color w:val="000000"/>
          <w:sz w:val="19"/>
          <w:szCs w:val="19"/>
          <w:u w:val="single"/>
        </w:rPr>
        <w:t xml:space="preserve">$16,378.63 $18,468.26 </w:t>
      </w:r>
      <w:r>
        <w:rPr>
          <w:color w:val="000000"/>
          <w:sz w:val="19"/>
          <w:szCs w:val="19"/>
        </w:rPr>
        <w:t>($2,089.63)</w:t>
      </w:r>
    </w:p>
    <w:sectPr w:rsidR="00E26DF7">
      <w:type w:val="continuous"/>
      <w:pgSz w:w="12240" w:h="15840"/>
      <w:pgMar w:top="703" w:right="540" w:bottom="828" w:left="721" w:header="0" w:footer="720" w:gutter="0"/>
      <w:cols w:space="720" w:equalWidth="0">
        <w:col w:w="1097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w:altName w:val="Courier New"/>
    <w:panose1 w:val="020704090202050204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DF7"/>
    <w:rsid w:val="002B342A"/>
    <w:rsid w:val="00E26D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89A5A-4AF1-4A05-8869-1AB4A48E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63277EAE8FE41A17FB20E69B6ACA0" ma:contentTypeVersion="13" ma:contentTypeDescription="Create a new document." ma:contentTypeScope="" ma:versionID="dce8a57102ea9ad630526f6727c41423">
  <xsd:schema xmlns:xsd="http://www.w3.org/2001/XMLSchema" xmlns:xs="http://www.w3.org/2001/XMLSchema" xmlns:p="http://schemas.microsoft.com/office/2006/metadata/properties" xmlns:ns3="36210078-b5b3-42de-a74d-ad51c2a87603" xmlns:ns4="11207ab3-bc23-4c19-bc12-e027cec0246e" targetNamespace="http://schemas.microsoft.com/office/2006/metadata/properties" ma:root="true" ma:fieldsID="6c0df2c06fc56cba28eda252e2bb3eb2" ns3:_="" ns4:_="">
    <xsd:import namespace="36210078-b5b3-42de-a74d-ad51c2a87603"/>
    <xsd:import namespace="11207ab3-bc23-4c19-bc12-e027cec024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10078-b5b3-42de-a74d-ad51c2a87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07ab3-bc23-4c19-bc12-e027cec024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7519E1-59E2-4FD6-B937-5CF5B6868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10078-b5b3-42de-a74d-ad51c2a87603"/>
    <ds:schemaRef ds:uri="11207ab3-bc23-4c19-bc12-e027cec0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00053-8BE8-432C-88BE-6F17CD4E675F}">
  <ds:schemaRefs>
    <ds:schemaRef ds:uri="http://schemas.microsoft.com/sharepoint/v3/contenttype/forms"/>
  </ds:schemaRefs>
</ds:datastoreItem>
</file>

<file path=customXml/itemProps3.xml><?xml version="1.0" encoding="utf-8"?>
<ds:datastoreItem xmlns:ds="http://schemas.openxmlformats.org/officeDocument/2006/customXml" ds:itemID="{E3FB5611-B69A-47F2-8033-A4DA188C65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8826</Characters>
  <Application>Microsoft Office Word</Application>
  <DocSecurity>0</DocSecurity>
  <Lines>73</Lines>
  <Paragraphs>20</Paragraphs>
  <ScaleCrop>false</ScaleCrop>
  <Company>Ministry of Health</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Pointon</dc:creator>
  <cp:lastModifiedBy>Philippa Pointon</cp:lastModifiedBy>
  <cp:revision>2</cp:revision>
  <dcterms:created xsi:type="dcterms:W3CDTF">2021-04-15T22:22:00Z</dcterms:created>
  <dcterms:modified xsi:type="dcterms:W3CDTF">2021-04-15T22:22:00Z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0x01010057E63277EAE8FE41A17FB20E69B6ACA0</vt:lpwstr>
  </property>
</Properties>
</file>